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C51996" w14:textId="100B9177" w:rsidR="00D274DA" w:rsidRPr="00D274DA" w:rsidRDefault="00D274DA" w:rsidP="0039547D">
      <w:pPr>
        <w:rPr>
          <w:b/>
          <w:bCs/>
          <w:color w:val="0000FF"/>
          <w:sz w:val="40"/>
          <w:szCs w:val="40"/>
        </w:rPr>
      </w:pPr>
      <w:r w:rsidRPr="00D274DA">
        <w:rPr>
          <w:b/>
          <w:bCs/>
          <w:color w:val="0000FF"/>
          <w:sz w:val="40"/>
          <w:szCs w:val="40"/>
        </w:rPr>
        <w:t xml:space="preserve">Plan résumé </w:t>
      </w:r>
      <w:r w:rsidR="00F97CA9">
        <w:rPr>
          <w:b/>
          <w:bCs/>
          <w:color w:val="0000FF"/>
          <w:sz w:val="40"/>
          <w:szCs w:val="40"/>
        </w:rPr>
        <w:t>P</w:t>
      </w:r>
      <w:r w:rsidRPr="00D274DA">
        <w:rPr>
          <w:b/>
          <w:bCs/>
          <w:color w:val="0000FF"/>
          <w:sz w:val="40"/>
          <w:szCs w:val="40"/>
        </w:rPr>
        <w:t>B2</w:t>
      </w:r>
    </w:p>
    <w:p w14:paraId="6FB40EFE" w14:textId="2F6B1E01" w:rsidR="009137CD" w:rsidRDefault="009137CD" w:rsidP="009137CD">
      <w:pPr>
        <w:rPr>
          <w:b/>
        </w:rPr>
      </w:pPr>
    </w:p>
    <w:p w14:paraId="27E939CE" w14:textId="77777777" w:rsidR="00CE2ABF" w:rsidRDefault="00CE2ABF" w:rsidP="009137CD">
      <w:pPr>
        <w:rPr>
          <w:b/>
        </w:rPr>
      </w:pPr>
    </w:p>
    <w:p w14:paraId="5FC268E3" w14:textId="77777777" w:rsidR="00F95E5F" w:rsidRDefault="00654737" w:rsidP="0039547D">
      <w:pPr>
        <w:rPr>
          <w:bCs/>
          <w:sz w:val="40"/>
          <w:szCs w:val="40"/>
        </w:rPr>
      </w:pPr>
      <w:r w:rsidRPr="0039547D">
        <w:rPr>
          <w:bCs/>
          <w:sz w:val="40"/>
          <w:szCs w:val="40"/>
        </w:rPr>
        <w:t>Echinoderme</w:t>
      </w:r>
      <w:r w:rsidR="0039547D" w:rsidRPr="0039547D">
        <w:rPr>
          <w:bCs/>
          <w:sz w:val="40"/>
          <w:szCs w:val="40"/>
        </w:rPr>
        <w:t xml:space="preserve">  </w:t>
      </w:r>
    </w:p>
    <w:p w14:paraId="403EC1A7" w14:textId="77777777" w:rsidR="0039547D" w:rsidRDefault="0039547D" w:rsidP="0039547D">
      <w:r w:rsidRPr="00642C65">
        <w:rPr>
          <w:i/>
        </w:rPr>
        <w:t>Echinos</w:t>
      </w:r>
      <w:r w:rsidRPr="00962308">
        <w:t>=épines</w:t>
      </w:r>
      <w:r>
        <w:t>/</w:t>
      </w:r>
      <w:r w:rsidRPr="00642C65">
        <w:rPr>
          <w:i/>
        </w:rPr>
        <w:t>derma</w:t>
      </w:r>
      <w:r>
        <w:t>=peau</w:t>
      </w:r>
    </w:p>
    <w:p w14:paraId="3B6AC7C8" w14:textId="77777777" w:rsidR="001A1D55" w:rsidRDefault="001A1D55" w:rsidP="0039547D"/>
    <w:p w14:paraId="502D73C7" w14:textId="7ABF8A0F" w:rsidR="009137CD" w:rsidRDefault="009137CD" w:rsidP="00D35B59">
      <w:pPr>
        <w:rPr>
          <w:b/>
        </w:rPr>
      </w:pPr>
      <w:r>
        <w:rPr>
          <w:b/>
        </w:rPr>
        <w:t>Plan</w:t>
      </w:r>
    </w:p>
    <w:p w14:paraId="64ADD8FE" w14:textId="26D84225" w:rsidR="00890688" w:rsidRPr="009137CD" w:rsidRDefault="004A6DC1" w:rsidP="004A6DC1">
      <w:pPr>
        <w:numPr>
          <w:ilvl w:val="0"/>
          <w:numId w:val="22"/>
        </w:numPr>
      </w:pPr>
      <w:r>
        <w:rPr>
          <w:bCs/>
        </w:rPr>
        <w:t xml:space="preserve"> </w:t>
      </w:r>
      <w:r w:rsidR="009137CD" w:rsidRPr="009137CD">
        <w:rPr>
          <w:bCs/>
        </w:rPr>
        <w:t>Caractères observables</w:t>
      </w:r>
    </w:p>
    <w:p w14:paraId="7C6A700C" w14:textId="77777777" w:rsidR="00890688" w:rsidRPr="009137CD" w:rsidRDefault="009137CD" w:rsidP="009137CD">
      <w:pPr>
        <w:numPr>
          <w:ilvl w:val="0"/>
          <w:numId w:val="22"/>
        </w:numPr>
      </w:pPr>
      <w:r w:rsidRPr="009137CD">
        <w:rPr>
          <w:bCs/>
        </w:rPr>
        <w:t xml:space="preserve"> Caractères spécifiques</w:t>
      </w:r>
    </w:p>
    <w:p w14:paraId="1A596C28" w14:textId="77777777" w:rsidR="00890688" w:rsidRPr="009137CD" w:rsidRDefault="009137CD" w:rsidP="009137CD">
      <w:pPr>
        <w:numPr>
          <w:ilvl w:val="0"/>
          <w:numId w:val="22"/>
        </w:numPr>
      </w:pPr>
      <w:r w:rsidRPr="009137CD">
        <w:rPr>
          <w:bCs/>
        </w:rPr>
        <w:t xml:space="preserve"> Les fonctions biologiques</w:t>
      </w:r>
    </w:p>
    <w:p w14:paraId="7396EE4E" w14:textId="77777777" w:rsidR="00890688" w:rsidRPr="009137CD" w:rsidRDefault="009137CD" w:rsidP="009137CD">
      <w:pPr>
        <w:numPr>
          <w:ilvl w:val="0"/>
          <w:numId w:val="22"/>
        </w:numPr>
      </w:pPr>
      <w:r w:rsidRPr="009137CD">
        <w:rPr>
          <w:bCs/>
        </w:rPr>
        <w:t xml:space="preserve"> Les  cinq classes</w:t>
      </w:r>
    </w:p>
    <w:p w14:paraId="004113E3" w14:textId="77777777" w:rsidR="00890688" w:rsidRPr="009137CD" w:rsidRDefault="009137CD" w:rsidP="009137CD">
      <w:pPr>
        <w:numPr>
          <w:ilvl w:val="0"/>
          <w:numId w:val="22"/>
        </w:numPr>
      </w:pPr>
      <w:r w:rsidRPr="009137CD">
        <w:rPr>
          <w:bCs/>
        </w:rPr>
        <w:t xml:space="preserve"> Ce qu’il faut retenir</w:t>
      </w:r>
    </w:p>
    <w:p w14:paraId="5BA48E28" w14:textId="77777777" w:rsidR="00890688" w:rsidRPr="009137CD" w:rsidRDefault="009137CD" w:rsidP="009137CD">
      <w:pPr>
        <w:numPr>
          <w:ilvl w:val="0"/>
          <w:numId w:val="22"/>
        </w:numPr>
      </w:pPr>
      <w:r w:rsidRPr="009137CD">
        <w:rPr>
          <w:bCs/>
        </w:rPr>
        <w:t xml:space="preserve"> Sources, bibliographie</w:t>
      </w:r>
    </w:p>
    <w:p w14:paraId="52EE7231" w14:textId="77777777" w:rsidR="00890688" w:rsidRPr="009137CD" w:rsidRDefault="009137CD" w:rsidP="009137CD">
      <w:pPr>
        <w:numPr>
          <w:ilvl w:val="0"/>
          <w:numId w:val="22"/>
        </w:numPr>
      </w:pPr>
      <w:r w:rsidRPr="009137CD">
        <w:rPr>
          <w:bCs/>
        </w:rPr>
        <w:t xml:space="preserve"> Questions ?</w:t>
      </w:r>
    </w:p>
    <w:p w14:paraId="0A7F1F13" w14:textId="77777777" w:rsidR="001A1D55" w:rsidRDefault="001A1D55" w:rsidP="009137CD">
      <w:pPr>
        <w:rPr>
          <w:b/>
        </w:rPr>
      </w:pPr>
    </w:p>
    <w:p w14:paraId="6B93592B" w14:textId="1510F090" w:rsidR="009137CD" w:rsidRDefault="000529DF" w:rsidP="00C24563">
      <w:pPr>
        <w:rPr>
          <w:b/>
        </w:rPr>
      </w:pPr>
      <w:r>
        <w:rPr>
          <w:b/>
        </w:rPr>
        <w:t>A</w:t>
      </w:r>
      <w:r w:rsidR="0093628A">
        <w:rPr>
          <w:b/>
        </w:rPr>
        <w:t xml:space="preserve">pparition </w:t>
      </w:r>
      <w:r w:rsidR="001A1D55">
        <w:rPr>
          <w:b/>
        </w:rPr>
        <w:t>autour de</w:t>
      </w:r>
      <w:r w:rsidR="0093628A">
        <w:rPr>
          <w:b/>
        </w:rPr>
        <w:t xml:space="preserve"> -525 millions d’année et -440… Bien avant les </w:t>
      </w:r>
      <w:r w:rsidR="001D3142">
        <w:rPr>
          <w:b/>
        </w:rPr>
        <w:t>dinosaures</w:t>
      </w:r>
      <w:r w:rsidR="0093628A">
        <w:rPr>
          <w:b/>
        </w:rPr>
        <w:t xml:space="preserve"> (-230 millions d’années)</w:t>
      </w:r>
    </w:p>
    <w:p w14:paraId="642C9E50" w14:textId="328D496A" w:rsidR="00C24563" w:rsidRDefault="00C24563" w:rsidP="00C24563">
      <w:r>
        <w:t xml:space="preserve">Très nombreux à l'état fossile, les </w:t>
      </w:r>
      <w:r w:rsidR="001A1D55">
        <w:t>é</w:t>
      </w:r>
      <w:r>
        <w:t xml:space="preserve">chinodermes </w:t>
      </w:r>
      <w:r w:rsidRPr="002E6EC6">
        <w:t>actuels</w:t>
      </w:r>
      <w:r>
        <w:t xml:space="preserve"> se répartissent en 2 sous-Embranchements, subdivisés en 5 classes :</w:t>
      </w:r>
    </w:p>
    <w:p w14:paraId="19584971" w14:textId="77777777" w:rsidR="00C24563" w:rsidRDefault="00C24563" w:rsidP="00C24563">
      <w:pPr>
        <w:rPr>
          <w:b/>
        </w:rPr>
      </w:pPr>
      <w:r w:rsidRPr="00072B2F">
        <w:rPr>
          <w:b/>
          <w:color w:val="0000FF"/>
        </w:rPr>
        <w:t>Eleuthérozoaires</w:t>
      </w:r>
      <w:r>
        <w:rPr>
          <w:b/>
        </w:rPr>
        <w:t xml:space="preserve"> </w:t>
      </w:r>
      <w:r w:rsidRPr="00642C65">
        <w:t>(</w:t>
      </w:r>
      <w:r w:rsidRPr="00642C65">
        <w:rPr>
          <w:i/>
        </w:rPr>
        <w:t>eleutheros</w:t>
      </w:r>
      <w:r w:rsidRPr="00642C65">
        <w:t xml:space="preserve"> = libre)</w:t>
      </w:r>
      <w:r>
        <w:t xml:space="preserve"> animal libre</w:t>
      </w:r>
    </w:p>
    <w:p w14:paraId="6B063A55" w14:textId="77777777" w:rsidR="00C24563" w:rsidRPr="00CF44DC" w:rsidRDefault="00C24563" w:rsidP="00C24563">
      <w:r>
        <w:t>4</w:t>
      </w:r>
      <w:r w:rsidRPr="00CF44DC">
        <w:t xml:space="preserve"> classes</w:t>
      </w:r>
    </w:p>
    <w:p w14:paraId="68F8B740" w14:textId="20684F7C" w:rsidR="00C24563" w:rsidRDefault="00C24563" w:rsidP="00C24563">
      <w:pPr>
        <w:pStyle w:val="Paragraphedeliste"/>
        <w:numPr>
          <w:ilvl w:val="0"/>
          <w:numId w:val="11"/>
        </w:numPr>
        <w:rPr>
          <w:b/>
        </w:rPr>
      </w:pPr>
      <w:r w:rsidRPr="00B11C82">
        <w:rPr>
          <w:b/>
        </w:rPr>
        <w:t>Astérides</w:t>
      </w:r>
      <w:r w:rsidR="006213EA">
        <w:rPr>
          <w:b/>
        </w:rPr>
        <w:t xml:space="preserve"> = </w:t>
      </w:r>
      <w:r w:rsidR="00F1783C">
        <w:rPr>
          <w:b/>
        </w:rPr>
        <w:t>2000</w:t>
      </w:r>
      <w:r w:rsidR="000129C8">
        <w:rPr>
          <w:b/>
        </w:rPr>
        <w:t xml:space="preserve"> </w:t>
      </w:r>
      <w:r w:rsidR="000129C8" w:rsidRPr="000129C8">
        <w:t>espèces</w:t>
      </w:r>
    </w:p>
    <w:p w14:paraId="289B1381" w14:textId="10EC2AC0" w:rsidR="00C24563" w:rsidRDefault="00C24563" w:rsidP="00C24563">
      <w:pPr>
        <w:pStyle w:val="Paragraphedeliste"/>
        <w:numPr>
          <w:ilvl w:val="0"/>
          <w:numId w:val="11"/>
        </w:numPr>
        <w:rPr>
          <w:b/>
        </w:rPr>
      </w:pPr>
      <w:r>
        <w:rPr>
          <w:b/>
        </w:rPr>
        <w:t>Echinides : o</w:t>
      </w:r>
      <w:r w:rsidRPr="0039482E">
        <w:rPr>
          <w:b/>
        </w:rPr>
        <w:t>ursins</w:t>
      </w:r>
      <w:r w:rsidR="006213EA">
        <w:rPr>
          <w:b/>
        </w:rPr>
        <w:t xml:space="preserve"> = 800</w:t>
      </w:r>
    </w:p>
    <w:p w14:paraId="6047FC00" w14:textId="76FF4462" w:rsidR="00C24563" w:rsidRPr="00214296" w:rsidRDefault="00C24563" w:rsidP="00C24563">
      <w:pPr>
        <w:pStyle w:val="Paragraphedeliste"/>
        <w:numPr>
          <w:ilvl w:val="0"/>
          <w:numId w:val="11"/>
        </w:numPr>
        <w:rPr>
          <w:b/>
        </w:rPr>
      </w:pPr>
      <w:r w:rsidRPr="00214296">
        <w:rPr>
          <w:b/>
        </w:rPr>
        <w:t>Holothuri</w:t>
      </w:r>
      <w:r>
        <w:rPr>
          <w:b/>
        </w:rPr>
        <w:t>d</w:t>
      </w:r>
      <w:r w:rsidRPr="00214296">
        <w:rPr>
          <w:b/>
        </w:rPr>
        <w:t>es</w:t>
      </w:r>
      <w:r w:rsidR="0026321B">
        <w:rPr>
          <w:b/>
        </w:rPr>
        <w:t xml:space="preserve"> =</w:t>
      </w:r>
      <w:r w:rsidR="00F1783C">
        <w:rPr>
          <w:b/>
        </w:rPr>
        <w:t xml:space="preserve"> 1250</w:t>
      </w:r>
    </w:p>
    <w:p w14:paraId="449B786C" w14:textId="2BC90345" w:rsidR="00C24563" w:rsidRDefault="00C24563" w:rsidP="00E33217">
      <w:pPr>
        <w:pStyle w:val="Paragraphedeliste"/>
        <w:numPr>
          <w:ilvl w:val="0"/>
          <w:numId w:val="11"/>
        </w:numPr>
        <w:rPr>
          <w:b/>
        </w:rPr>
      </w:pPr>
      <w:r w:rsidRPr="00BD6B24">
        <w:rPr>
          <w:b/>
        </w:rPr>
        <w:t>Ophiur</w:t>
      </w:r>
      <w:r>
        <w:rPr>
          <w:b/>
        </w:rPr>
        <w:t>id</w:t>
      </w:r>
      <w:r w:rsidRPr="00BD6B24">
        <w:rPr>
          <w:b/>
        </w:rPr>
        <w:t>es</w:t>
      </w:r>
      <w:r w:rsidR="0026321B">
        <w:rPr>
          <w:b/>
        </w:rPr>
        <w:t xml:space="preserve"> = 3000</w:t>
      </w:r>
      <w:r w:rsidR="00AB4F1C">
        <w:rPr>
          <w:b/>
        </w:rPr>
        <w:t xml:space="preserve"> environ </w:t>
      </w:r>
      <w:r w:rsidR="0026321B">
        <w:rPr>
          <w:b/>
        </w:rPr>
        <w:t xml:space="preserve"> (WoRMS : 2122 </w:t>
      </w:r>
      <w:r w:rsidR="0026321B" w:rsidRPr="003217EC">
        <w:t>8/12/2013</w:t>
      </w:r>
      <w:r w:rsidR="0026321B">
        <w:rPr>
          <w:b/>
        </w:rPr>
        <w:t>)</w:t>
      </w:r>
    </w:p>
    <w:p w14:paraId="527D99E9" w14:textId="77777777" w:rsidR="007C5736" w:rsidRDefault="007C5736" w:rsidP="000F4CF3">
      <w:pPr>
        <w:pStyle w:val="Paragraphedeliste"/>
        <w:rPr>
          <w:b/>
        </w:rPr>
      </w:pPr>
    </w:p>
    <w:p w14:paraId="7571CE2C" w14:textId="77777777" w:rsidR="007C5736" w:rsidRDefault="007C5736" w:rsidP="007C5736">
      <w:pPr>
        <w:rPr>
          <w:b/>
        </w:rPr>
      </w:pPr>
      <w:r w:rsidRPr="00072B2F">
        <w:rPr>
          <w:b/>
          <w:color w:val="0000FF"/>
        </w:rPr>
        <w:t>Pelmatozoaires</w:t>
      </w:r>
      <w:r>
        <w:rPr>
          <w:b/>
        </w:rPr>
        <w:t xml:space="preserve"> </w:t>
      </w:r>
      <w:r w:rsidRPr="00D97BFE">
        <w:t>(</w:t>
      </w:r>
      <w:r w:rsidRPr="00642C65">
        <w:rPr>
          <w:i/>
        </w:rPr>
        <w:t>pelmatos</w:t>
      </w:r>
      <w:r>
        <w:t xml:space="preserve"> = </w:t>
      </w:r>
      <w:r w:rsidRPr="00D97BFE">
        <w:t>plante du pied</w:t>
      </w:r>
      <w:r>
        <w:t xml:space="preserve">, </w:t>
      </w:r>
      <w:r w:rsidRPr="00642C65">
        <w:rPr>
          <w:i/>
        </w:rPr>
        <w:t>zoon</w:t>
      </w:r>
      <w:r>
        <w:t xml:space="preserve"> animal) animal fixé à sa base</w:t>
      </w:r>
    </w:p>
    <w:p w14:paraId="29FF6BB7" w14:textId="77777777" w:rsidR="007C5736" w:rsidRPr="00CB2B30" w:rsidRDefault="007C5736" w:rsidP="007C5736">
      <w:r w:rsidRPr="00CB2B30">
        <w:t>Une seule classe</w:t>
      </w:r>
    </w:p>
    <w:p w14:paraId="46D41D87" w14:textId="2A6B3A89" w:rsidR="007C5736" w:rsidRDefault="007C5736" w:rsidP="007C5736">
      <w:pPr>
        <w:pStyle w:val="Paragraphedeliste"/>
        <w:numPr>
          <w:ilvl w:val="0"/>
          <w:numId w:val="17"/>
        </w:numPr>
      </w:pPr>
      <w:r w:rsidRPr="00E33217">
        <w:rPr>
          <w:b/>
        </w:rPr>
        <w:t>Crinoïde</w:t>
      </w:r>
      <w:r>
        <w:t xml:space="preserve"> (ou lis de mer) </w:t>
      </w:r>
      <w:r w:rsidR="00B70451" w:rsidRPr="00B70451">
        <w:rPr>
          <w:b/>
        </w:rPr>
        <w:t>= 650</w:t>
      </w:r>
    </w:p>
    <w:p w14:paraId="614BCBE3" w14:textId="77777777" w:rsidR="006213EA" w:rsidRPr="006213EA" w:rsidRDefault="006213EA" w:rsidP="006213EA">
      <w:pPr>
        <w:ind w:left="360"/>
        <w:rPr>
          <w:b/>
        </w:rPr>
      </w:pPr>
    </w:p>
    <w:p w14:paraId="1E557D84" w14:textId="015B8BA7" w:rsidR="006213EA" w:rsidRPr="006213EA" w:rsidRDefault="006213EA" w:rsidP="006213EA">
      <w:pPr>
        <w:ind w:left="360" w:hanging="360"/>
        <w:rPr>
          <w:b/>
        </w:rPr>
      </w:pPr>
      <w:r>
        <w:rPr>
          <w:b/>
        </w:rPr>
        <w:t xml:space="preserve">Au total </w:t>
      </w:r>
      <w:r w:rsidR="009F658E">
        <w:rPr>
          <w:b/>
        </w:rPr>
        <w:t>7282</w:t>
      </w:r>
      <w:r>
        <w:rPr>
          <w:b/>
        </w:rPr>
        <w:t xml:space="preserve"> espèces</w:t>
      </w:r>
      <w:r w:rsidR="00106218">
        <w:rPr>
          <w:b/>
        </w:rPr>
        <w:t xml:space="preserve"> </w:t>
      </w:r>
      <w:r w:rsidR="007C5736">
        <w:rPr>
          <w:b/>
        </w:rPr>
        <w:t xml:space="preserve">d’après </w:t>
      </w:r>
      <w:r w:rsidR="00382D7A">
        <w:rPr>
          <w:b/>
        </w:rPr>
        <w:t>WoRMS</w:t>
      </w:r>
    </w:p>
    <w:p w14:paraId="71462A6B" w14:textId="77777777" w:rsidR="001A1D55" w:rsidRDefault="001A1D55" w:rsidP="005E7988">
      <w:pPr>
        <w:rPr>
          <w:b/>
        </w:rPr>
      </w:pPr>
    </w:p>
    <w:p w14:paraId="70A6D290" w14:textId="77777777" w:rsidR="005E7988" w:rsidRPr="003A1004" w:rsidRDefault="005E7988" w:rsidP="005E7988">
      <w:pPr>
        <w:rPr>
          <w:b/>
          <w:sz w:val="28"/>
          <w:szCs w:val="28"/>
        </w:rPr>
      </w:pPr>
      <w:r w:rsidRPr="003A1004">
        <w:rPr>
          <w:b/>
          <w:sz w:val="28"/>
          <w:szCs w:val="28"/>
        </w:rPr>
        <w:t xml:space="preserve">Caractères observables, </w:t>
      </w:r>
    </w:p>
    <w:p w14:paraId="4AE8E316" w14:textId="77777777" w:rsidR="00960453" w:rsidRPr="001F2514" w:rsidRDefault="00960453" w:rsidP="001F2514">
      <w:pPr>
        <w:pStyle w:val="Paragraphedeliste"/>
        <w:numPr>
          <w:ilvl w:val="0"/>
          <w:numId w:val="10"/>
        </w:numPr>
        <w:rPr>
          <w:b/>
        </w:rPr>
      </w:pPr>
      <w:r>
        <w:t>Exclusivement marin</w:t>
      </w:r>
      <w:r w:rsidR="003636FA">
        <w:t>, toutes les mers, toute profondeur</w:t>
      </w:r>
    </w:p>
    <w:p w14:paraId="635C97BC" w14:textId="77777777" w:rsidR="00DF011F" w:rsidRDefault="00654737" w:rsidP="00E6178D">
      <w:pPr>
        <w:pStyle w:val="Paragraphedeliste"/>
        <w:numPr>
          <w:ilvl w:val="0"/>
          <w:numId w:val="10"/>
        </w:numPr>
        <w:spacing w:before="240"/>
      </w:pPr>
      <w:r>
        <w:t xml:space="preserve">Animaux au corps </w:t>
      </w:r>
      <w:r w:rsidR="00960453">
        <w:t>de forme variable</w:t>
      </w:r>
      <w:r w:rsidR="002F5E5E">
        <w:t>, sans tête</w:t>
      </w:r>
      <w:r w:rsidR="000B6FAE">
        <w:t xml:space="preserve"> (acéphale)</w:t>
      </w:r>
      <w:r w:rsidR="002F5E5E">
        <w:t xml:space="preserve">, </w:t>
      </w:r>
    </w:p>
    <w:p w14:paraId="7235F1D8" w14:textId="77777777" w:rsidR="003E6939" w:rsidRPr="003A339F" w:rsidRDefault="00B860EF" w:rsidP="003E6939">
      <w:pPr>
        <w:pStyle w:val="Paragraphedeliste"/>
        <w:numPr>
          <w:ilvl w:val="0"/>
          <w:numId w:val="10"/>
        </w:numPr>
        <w:rPr>
          <w:b/>
        </w:rPr>
      </w:pPr>
      <w:r>
        <w:t>possédant</w:t>
      </w:r>
      <w:r w:rsidR="00DF011F">
        <w:t xml:space="preserve"> des pieds</w:t>
      </w:r>
      <w:r w:rsidR="005E4F64">
        <w:t xml:space="preserve"> ambulacraires</w:t>
      </w:r>
      <w:r w:rsidR="00DF011F">
        <w:t xml:space="preserve"> nommés </w:t>
      </w:r>
      <w:r w:rsidR="00DF011F" w:rsidRPr="002626FC">
        <w:rPr>
          <w:b/>
          <w:u w:val="single"/>
        </w:rPr>
        <w:t>podia</w:t>
      </w:r>
      <w:r w:rsidR="00E6178D" w:rsidRPr="002626FC">
        <w:rPr>
          <w:u w:val="single"/>
        </w:rPr>
        <w:t xml:space="preserve"> </w:t>
      </w:r>
    </w:p>
    <w:p w14:paraId="00CC660D" w14:textId="1CE5DF18" w:rsidR="003E6939" w:rsidRPr="00D35B59" w:rsidRDefault="0008776A" w:rsidP="00D35B59">
      <w:pPr>
        <w:pStyle w:val="Paragraphedeliste"/>
        <w:numPr>
          <w:ilvl w:val="0"/>
          <w:numId w:val="10"/>
        </w:numPr>
        <w:rPr>
          <w:b/>
        </w:rPr>
      </w:pPr>
      <w:r>
        <w:t>téguments à contact piquant</w:t>
      </w:r>
      <w:r w:rsidR="00D35B59">
        <w:t xml:space="preserve"> ou rugueux</w:t>
      </w:r>
    </w:p>
    <w:p w14:paraId="4B1AB3A7" w14:textId="77777777" w:rsidR="003607A1" w:rsidRDefault="003607A1" w:rsidP="003E6939"/>
    <w:p w14:paraId="3C73B65F" w14:textId="77777777" w:rsidR="00EA2A36" w:rsidRPr="003A1004" w:rsidRDefault="00675E06" w:rsidP="003E6939">
      <w:pPr>
        <w:rPr>
          <w:b/>
          <w:sz w:val="28"/>
          <w:szCs w:val="28"/>
        </w:rPr>
      </w:pPr>
      <w:r w:rsidRPr="003A1004">
        <w:rPr>
          <w:b/>
          <w:sz w:val="28"/>
          <w:szCs w:val="28"/>
        </w:rPr>
        <w:t>Caractères spécifiques</w:t>
      </w:r>
    </w:p>
    <w:p w14:paraId="5325C6CB" w14:textId="62E366A5" w:rsidR="002626FC" w:rsidRPr="002626FC" w:rsidRDefault="002626FC" w:rsidP="00A874B9">
      <w:pPr>
        <w:pStyle w:val="Paragraphedeliste"/>
        <w:numPr>
          <w:ilvl w:val="0"/>
          <w:numId w:val="12"/>
        </w:numPr>
      </w:pPr>
      <w:r w:rsidRPr="002626FC">
        <w:t>symétrie bilatérale à l’état larvaire</w:t>
      </w:r>
    </w:p>
    <w:p w14:paraId="3F828D29" w14:textId="77777777" w:rsidR="00D274DA" w:rsidRPr="00D35B59" w:rsidRDefault="005E7988" w:rsidP="00A874B9">
      <w:pPr>
        <w:pStyle w:val="Paragraphedeliste"/>
        <w:numPr>
          <w:ilvl w:val="0"/>
          <w:numId w:val="12"/>
        </w:numPr>
        <w:rPr>
          <w:i/>
        </w:rPr>
      </w:pPr>
      <w:r w:rsidRPr="00A874B9">
        <w:rPr>
          <w:b/>
        </w:rPr>
        <w:t>symétrie radiale d’ordre 5</w:t>
      </w:r>
      <w:r w:rsidR="005E4F64" w:rsidRPr="00A874B9">
        <w:rPr>
          <w:b/>
        </w:rPr>
        <w:t xml:space="preserve"> </w:t>
      </w:r>
      <w:r w:rsidR="007D6AC2" w:rsidRPr="007D6AC2">
        <w:t>acquis</w:t>
      </w:r>
      <w:r w:rsidR="00AD0A5C">
        <w:t>e</w:t>
      </w:r>
      <w:r w:rsidR="007D6AC2">
        <w:t xml:space="preserve"> lors de la métamorphose de la larve </w:t>
      </w:r>
      <w:r w:rsidR="00913326">
        <w:t xml:space="preserve">celle-ci ayant </w:t>
      </w:r>
      <w:r w:rsidR="00A874B9">
        <w:t>auparavant</w:t>
      </w:r>
      <w:r w:rsidR="00913326">
        <w:t xml:space="preserve"> une symétrie bilatérale.</w:t>
      </w:r>
    </w:p>
    <w:p w14:paraId="53DC9F06" w14:textId="51C807CC" w:rsidR="00D35B59" w:rsidRDefault="00D35B59" w:rsidP="00D35B59">
      <w:pPr>
        <w:pStyle w:val="Paragraphedeliste"/>
        <w:numPr>
          <w:ilvl w:val="0"/>
          <w:numId w:val="12"/>
        </w:numPr>
      </w:pPr>
      <w:r w:rsidRPr="00E103D1">
        <w:t>Pas de</w:t>
      </w:r>
      <w:r w:rsidR="00594822">
        <w:t xml:space="preserve"> forme coloniale</w:t>
      </w:r>
    </w:p>
    <w:p w14:paraId="0E6E460C" w14:textId="34634006" w:rsidR="00A03A9C" w:rsidRPr="00D35B59" w:rsidRDefault="00A03A9C" w:rsidP="00A03A9C">
      <w:pPr>
        <w:pStyle w:val="Paragraphedeliste"/>
        <w:numPr>
          <w:ilvl w:val="0"/>
          <w:numId w:val="12"/>
        </w:numPr>
        <w:rPr>
          <w:i/>
        </w:rPr>
      </w:pPr>
      <w:r w:rsidRPr="00A03A9C">
        <w:rPr>
          <w:b/>
          <w:bCs/>
        </w:rPr>
        <w:t>Une face orale</w:t>
      </w:r>
      <w:r w:rsidRPr="00A03A9C">
        <w:rPr>
          <w:bCs/>
        </w:rPr>
        <w:t xml:space="preserve"> (où se situe la bouche) </w:t>
      </w:r>
      <w:r w:rsidRPr="001111D8">
        <w:rPr>
          <w:bCs/>
        </w:rPr>
        <w:t xml:space="preserve">et </w:t>
      </w:r>
      <w:r w:rsidR="001111D8">
        <w:rPr>
          <w:b/>
          <w:bCs/>
        </w:rPr>
        <w:br/>
      </w:r>
      <w:r w:rsidRPr="00A03A9C">
        <w:rPr>
          <w:b/>
          <w:bCs/>
        </w:rPr>
        <w:t>une face aborale</w:t>
      </w:r>
      <w:r w:rsidRPr="00A03A9C">
        <w:rPr>
          <w:bCs/>
        </w:rPr>
        <w:t xml:space="preserve"> (où se trouve généralement l'an</w:t>
      </w:r>
      <w:r>
        <w:rPr>
          <w:bCs/>
        </w:rPr>
        <w:t xml:space="preserve">us, l'appareil respiratoire et </w:t>
      </w:r>
      <w:r w:rsidRPr="00A03A9C">
        <w:rPr>
          <w:bCs/>
        </w:rPr>
        <w:t>les gonades, ou l</w:t>
      </w:r>
      <w:r w:rsidR="00AD0A5C">
        <w:rPr>
          <w:bCs/>
        </w:rPr>
        <w:t>e pied chez les crinoïdes)</w:t>
      </w:r>
    </w:p>
    <w:p w14:paraId="37820045" w14:textId="2C7A0F56" w:rsidR="0043018E" w:rsidRPr="0043018E" w:rsidRDefault="001469C4" w:rsidP="007B514A">
      <w:pPr>
        <w:pStyle w:val="Paragraphedeliste"/>
        <w:numPr>
          <w:ilvl w:val="0"/>
          <w:numId w:val="12"/>
        </w:numPr>
      </w:pPr>
      <w:r w:rsidRPr="00896A78">
        <w:rPr>
          <w:b/>
        </w:rPr>
        <w:t xml:space="preserve">Système </w:t>
      </w:r>
      <w:r w:rsidRPr="001111D8">
        <w:t>aquifère</w:t>
      </w:r>
      <w:r w:rsidR="00896A78" w:rsidRPr="00896A78">
        <w:rPr>
          <w:b/>
        </w:rPr>
        <w:t xml:space="preserve"> ou ambulacraire</w:t>
      </w:r>
      <w:r w:rsidR="00896A78">
        <w:t xml:space="preserve"> </w:t>
      </w:r>
      <w:r>
        <w:t>:</w:t>
      </w:r>
      <w:r w:rsidR="00EB4311">
        <w:t xml:space="preserve"> </w:t>
      </w:r>
      <w:r w:rsidR="00EB4311" w:rsidRPr="007B514A">
        <w:rPr>
          <w:rFonts w:eastAsia="Times New Roman"/>
        </w:rPr>
        <w:t>s</w:t>
      </w:r>
      <w:r w:rsidRPr="007B514A">
        <w:rPr>
          <w:rFonts w:eastAsia="Times New Roman"/>
        </w:rPr>
        <w:t>ystème hydraulique constitué par un ensemble de canaux qui permet à l’animal de se déplacer</w:t>
      </w:r>
      <w:r w:rsidR="005E33EA">
        <w:rPr>
          <w:rFonts w:eastAsia="Times New Roman"/>
        </w:rPr>
        <w:t xml:space="preserve"> : </w:t>
      </w:r>
      <w:r w:rsidR="005E33EA">
        <w:rPr>
          <w:rFonts w:eastAsia="Times New Roman"/>
          <w:b/>
        </w:rPr>
        <w:t>fonction</w:t>
      </w:r>
      <w:r w:rsidR="005E33EA" w:rsidRPr="005E33EA">
        <w:rPr>
          <w:rFonts w:eastAsia="Times New Roman"/>
          <w:b/>
        </w:rPr>
        <w:t xml:space="preserve"> ambulacraire</w:t>
      </w:r>
      <w:r w:rsidRPr="007B514A">
        <w:rPr>
          <w:rFonts w:eastAsia="Times New Roman"/>
        </w:rPr>
        <w:t>. L’eau de mer rentre par une plaque filtrante (</w:t>
      </w:r>
      <w:r w:rsidRPr="007B514A">
        <w:rPr>
          <w:rFonts w:eastAsia="Times New Roman"/>
          <w:b/>
        </w:rPr>
        <w:t>plaque madréporique</w:t>
      </w:r>
      <w:r w:rsidRPr="007B514A">
        <w:rPr>
          <w:rFonts w:eastAsia="Times New Roman"/>
        </w:rPr>
        <w:t>)</w:t>
      </w:r>
      <w:r w:rsidR="00C643F9" w:rsidRPr="007B514A">
        <w:rPr>
          <w:rFonts w:eastAsia="Times New Roman"/>
        </w:rPr>
        <w:t xml:space="preserve">. L’eau circule dans </w:t>
      </w:r>
      <w:r w:rsidR="00FF675C">
        <w:rPr>
          <w:rFonts w:eastAsia="Times New Roman"/>
        </w:rPr>
        <w:t>un</w:t>
      </w:r>
      <w:r w:rsidR="00C643F9" w:rsidRPr="007B514A">
        <w:rPr>
          <w:rFonts w:eastAsia="Times New Roman"/>
        </w:rPr>
        <w:t xml:space="preserve"> canal ensuite dans le canal annulaire </w:t>
      </w:r>
      <w:r w:rsidR="00A076CE" w:rsidRPr="007B514A">
        <w:rPr>
          <w:rFonts w:eastAsia="Times New Roman"/>
        </w:rPr>
        <w:t xml:space="preserve">et enfin dans les cinq canaux radiaires </w:t>
      </w:r>
      <w:r w:rsidR="0043018E">
        <w:t xml:space="preserve">d’où pendent cinq grosses vésicules interradiaires, dites « de Poli », jouant un rôle équilibrateur du système ambulacraire en se gonflant et en se vidant, permettant ainsi la rétraction ou la turgescence des </w:t>
      </w:r>
      <w:r w:rsidR="0043018E" w:rsidRPr="0043018E">
        <w:rPr>
          <w:b/>
        </w:rPr>
        <w:t>podi</w:t>
      </w:r>
      <w:r w:rsidR="0043018E" w:rsidRPr="00285E36">
        <w:rPr>
          <w:b/>
        </w:rPr>
        <w:t>a</w:t>
      </w:r>
      <w:r w:rsidR="0043018E">
        <w:t xml:space="preserve"> ; dans chaque radius se trouvent deux petites masses irrégulières, les </w:t>
      </w:r>
      <w:r w:rsidR="0083083C">
        <w:rPr>
          <w:b/>
        </w:rPr>
        <w:t>corpuscules de Tiedeman</w:t>
      </w:r>
      <w:r w:rsidR="0043018E">
        <w:t>, à fonction hormonale</w:t>
      </w:r>
      <w:r w:rsidR="0074268E" w:rsidRPr="007B514A">
        <w:rPr>
          <w:rFonts w:eastAsia="Times New Roman"/>
        </w:rPr>
        <w:t>.</w:t>
      </w:r>
      <w:r w:rsidR="009E3B4F" w:rsidRPr="007B514A">
        <w:rPr>
          <w:rFonts w:eastAsia="Times New Roman"/>
        </w:rPr>
        <w:t xml:space="preserve"> </w:t>
      </w:r>
    </w:p>
    <w:p w14:paraId="11511C9A" w14:textId="66CF2377" w:rsidR="00991495" w:rsidRDefault="009E3B4F" w:rsidP="0043018E">
      <w:pPr>
        <w:pStyle w:val="Paragraphedeliste"/>
      </w:pPr>
      <w:r>
        <w:t xml:space="preserve">Le </w:t>
      </w:r>
      <w:r w:rsidRPr="009E3B4F">
        <w:t>système aquifère</w:t>
      </w:r>
      <w:r>
        <w:t>, servant également à la respiration, la nutrit</w:t>
      </w:r>
      <w:r w:rsidR="00101311">
        <w:t xml:space="preserve">ion, la perception sensorielle. </w:t>
      </w:r>
      <w:r w:rsidR="0015631B">
        <w:t>Les extrémités d</w:t>
      </w:r>
      <w:r>
        <w:t>es pieds p</w:t>
      </w:r>
      <w:r w:rsidR="00B77281">
        <w:t>o</w:t>
      </w:r>
      <w:r>
        <w:t>uv</w:t>
      </w:r>
      <w:r w:rsidR="0015631B">
        <w:t>a</w:t>
      </w:r>
      <w:r>
        <w:t>nt faire ventouse.</w:t>
      </w:r>
    </w:p>
    <w:p w14:paraId="6FC308FF" w14:textId="77777777" w:rsidR="00BD3E9E" w:rsidRDefault="00C665F5" w:rsidP="00BD3E9E">
      <w:pPr>
        <w:pStyle w:val="Paragraphedeliste"/>
        <w:numPr>
          <w:ilvl w:val="0"/>
          <w:numId w:val="12"/>
        </w:numPr>
      </w:pPr>
      <w:r w:rsidRPr="00D34A73">
        <w:rPr>
          <w:b/>
        </w:rPr>
        <w:t>Squelette calcaire intradermique</w:t>
      </w:r>
      <w:r>
        <w:t xml:space="preserve"> (endosquelette) :</w:t>
      </w:r>
    </w:p>
    <w:p w14:paraId="283D22AA" w14:textId="77777777" w:rsidR="00A87F7A" w:rsidRPr="00BD6C32" w:rsidRDefault="00A87F7A" w:rsidP="00A87F7A">
      <w:pPr>
        <w:pStyle w:val="Paragraphedeliste"/>
        <w:numPr>
          <w:ilvl w:val="1"/>
          <w:numId w:val="12"/>
        </w:numPr>
        <w:rPr>
          <w:b/>
        </w:rPr>
      </w:pPr>
      <w:r>
        <w:t>Spicules dispersés dans le derme (holothuries)</w:t>
      </w:r>
    </w:p>
    <w:p w14:paraId="4C678955" w14:textId="77777777" w:rsidR="00C665F5" w:rsidRPr="002F1E12" w:rsidRDefault="00C665F5" w:rsidP="002F1E12">
      <w:pPr>
        <w:pStyle w:val="Paragraphedeliste"/>
        <w:numPr>
          <w:ilvl w:val="1"/>
          <w:numId w:val="12"/>
        </w:numPr>
        <w:rPr>
          <w:b/>
        </w:rPr>
      </w:pPr>
      <w:r>
        <w:t>Plaques calcaires (calcite + MgC0</w:t>
      </w:r>
      <w:r w:rsidRPr="002F1E12">
        <w:rPr>
          <w:vertAlign w:val="subscript"/>
        </w:rPr>
        <w:t>3</w:t>
      </w:r>
      <w:r>
        <w:t xml:space="preserve">): </w:t>
      </w:r>
    </w:p>
    <w:p w14:paraId="3B0C56D9" w14:textId="77777777" w:rsidR="00C665F5" w:rsidRPr="004908B4" w:rsidRDefault="00C665F5" w:rsidP="00C665F5">
      <w:pPr>
        <w:pStyle w:val="Paragraphedeliste"/>
        <w:numPr>
          <w:ilvl w:val="2"/>
          <w:numId w:val="12"/>
        </w:numPr>
        <w:rPr>
          <w:b/>
        </w:rPr>
      </w:pPr>
      <w:r>
        <w:t>soudés</w:t>
      </w:r>
      <w:r w:rsidR="007451E0">
        <w:t xml:space="preserve"> : test </w:t>
      </w:r>
      <w:r>
        <w:t>(échinides)</w:t>
      </w:r>
    </w:p>
    <w:p w14:paraId="636C9BEC" w14:textId="77777777" w:rsidR="00C665F5" w:rsidRPr="00453F6A" w:rsidRDefault="00C665F5" w:rsidP="00C665F5">
      <w:pPr>
        <w:pStyle w:val="Paragraphedeliste"/>
        <w:numPr>
          <w:ilvl w:val="2"/>
          <w:numId w:val="12"/>
        </w:numPr>
        <w:rPr>
          <w:b/>
        </w:rPr>
      </w:pPr>
      <w:r>
        <w:lastRenderedPageBreak/>
        <w:t>articulés entre elles (astéries, crinoïdes, ophiures)</w:t>
      </w:r>
    </w:p>
    <w:p w14:paraId="4CA5D707" w14:textId="77777777" w:rsidR="00BD2258" w:rsidRDefault="00BD2258" w:rsidP="005E7988"/>
    <w:p w14:paraId="4746937F" w14:textId="77777777" w:rsidR="005E7988" w:rsidRPr="003A1004" w:rsidRDefault="00D13E49" w:rsidP="005E7988">
      <w:pPr>
        <w:rPr>
          <w:b/>
          <w:sz w:val="28"/>
          <w:szCs w:val="28"/>
        </w:rPr>
      </w:pPr>
      <w:r w:rsidRPr="003A1004">
        <w:rPr>
          <w:b/>
          <w:sz w:val="28"/>
          <w:szCs w:val="28"/>
        </w:rPr>
        <w:t>Fonction</w:t>
      </w:r>
      <w:r w:rsidR="00623A9F" w:rsidRPr="003A1004">
        <w:rPr>
          <w:b/>
          <w:sz w:val="28"/>
          <w:szCs w:val="28"/>
        </w:rPr>
        <w:t>s</w:t>
      </w:r>
      <w:r w:rsidRPr="003A1004">
        <w:rPr>
          <w:b/>
          <w:sz w:val="28"/>
          <w:szCs w:val="28"/>
        </w:rPr>
        <w:t xml:space="preserve"> </w:t>
      </w:r>
      <w:r w:rsidR="00764CB7" w:rsidRPr="003A1004">
        <w:rPr>
          <w:b/>
          <w:sz w:val="28"/>
          <w:szCs w:val="28"/>
        </w:rPr>
        <w:t>biologiques</w:t>
      </w:r>
    </w:p>
    <w:p w14:paraId="79955A48" w14:textId="77777777" w:rsidR="00FC6C5B" w:rsidRPr="00094D1C" w:rsidRDefault="00FC6C5B" w:rsidP="00094D1C">
      <w:pPr>
        <w:pStyle w:val="Paragraphedeliste"/>
        <w:numPr>
          <w:ilvl w:val="0"/>
          <w:numId w:val="19"/>
        </w:numPr>
        <w:rPr>
          <w:b/>
        </w:rPr>
      </w:pPr>
      <w:r w:rsidRPr="00094D1C">
        <w:rPr>
          <w:b/>
        </w:rPr>
        <w:t>Nutrition</w:t>
      </w:r>
    </w:p>
    <w:p w14:paraId="3077F005" w14:textId="426B2090" w:rsidR="00AB1DC5" w:rsidRDefault="00094D1C" w:rsidP="002223D8">
      <w:pPr>
        <w:pStyle w:val="Paragraphedeliste"/>
        <w:numPr>
          <w:ilvl w:val="0"/>
          <w:numId w:val="23"/>
        </w:numPr>
      </w:pPr>
      <w:r>
        <w:t>Appareil digestif v</w:t>
      </w:r>
      <w:r w:rsidR="00D83C47" w:rsidRPr="00D83C47">
        <w:t>ariable selon les groupes</w:t>
      </w:r>
      <w:r w:rsidR="00E96364">
        <w:t xml:space="preserve"> </w:t>
      </w:r>
    </w:p>
    <w:p w14:paraId="4CEF2429" w14:textId="34C2B020" w:rsidR="00510C2C" w:rsidRPr="002223D8" w:rsidRDefault="002223D8" w:rsidP="002223D8">
      <w:pPr>
        <w:pStyle w:val="Paragraphedeliste"/>
        <w:numPr>
          <w:ilvl w:val="0"/>
          <w:numId w:val="23"/>
        </w:numPr>
      </w:pPr>
      <w:r>
        <w:t>Tous</w:t>
      </w:r>
      <w:r w:rsidRPr="002223D8">
        <w:t xml:space="preserve"> types de régimes alimentaires</w:t>
      </w:r>
    </w:p>
    <w:p w14:paraId="78E2D0FA" w14:textId="77777777" w:rsidR="00AB1DC5" w:rsidRDefault="00AB1DC5" w:rsidP="00094D1C">
      <w:pPr>
        <w:pStyle w:val="Paragraphedeliste"/>
        <w:numPr>
          <w:ilvl w:val="0"/>
          <w:numId w:val="19"/>
        </w:numPr>
        <w:rPr>
          <w:b/>
        </w:rPr>
      </w:pPr>
      <w:r w:rsidRPr="00094D1C">
        <w:rPr>
          <w:b/>
        </w:rPr>
        <w:t>Respiration</w:t>
      </w:r>
    </w:p>
    <w:p w14:paraId="4152D5B6" w14:textId="5ACD7B13" w:rsidR="00EB0D0B" w:rsidRDefault="00EB0D0B" w:rsidP="00EB0D0B">
      <w:pPr>
        <w:pStyle w:val="Paragraphedeliste"/>
        <w:rPr>
          <w:b/>
        </w:rPr>
      </w:pPr>
      <w:r>
        <w:t>Passive chez la plupart des échinodermes</w:t>
      </w:r>
      <w:r w:rsidR="00481CCD">
        <w:t>, et s'effectue le plus souvent à travers la peau</w:t>
      </w:r>
      <w:r>
        <w:t>.</w:t>
      </w:r>
    </w:p>
    <w:p w14:paraId="13332846" w14:textId="15E2A4EC" w:rsidR="00E541FC" w:rsidRPr="00E541FC" w:rsidRDefault="007222C3" w:rsidP="00E541FC">
      <w:pPr>
        <w:pStyle w:val="Paragraphedeliste"/>
      </w:pPr>
      <w:r>
        <w:t>Mais v</w:t>
      </w:r>
      <w:r w:rsidR="00E541FC" w:rsidRPr="00E541FC">
        <w:t>ariable d’une classe à l’autre</w:t>
      </w:r>
    </w:p>
    <w:p w14:paraId="1F63BA7C" w14:textId="52E9CE48" w:rsidR="00FE1E25" w:rsidRDefault="00FE1E25" w:rsidP="00FE1E25">
      <w:pPr>
        <w:pStyle w:val="Paragraphedeliste"/>
        <w:numPr>
          <w:ilvl w:val="0"/>
          <w:numId w:val="19"/>
        </w:numPr>
        <w:rPr>
          <w:b/>
        </w:rPr>
      </w:pPr>
      <w:r w:rsidRPr="00FE1E25">
        <w:rPr>
          <w:b/>
        </w:rPr>
        <w:t>Système nerveux</w:t>
      </w:r>
    </w:p>
    <w:p w14:paraId="365CC8C6" w14:textId="1CBEFBDF" w:rsidR="00FE1E25" w:rsidRPr="00FE1E25" w:rsidRDefault="00FE1E25" w:rsidP="00FE1E25">
      <w:r w:rsidRPr="00FE1E25">
        <w:t xml:space="preserve">Superficiel, </w:t>
      </w:r>
      <w:r w:rsidR="00DC10A7">
        <w:t>est ramifié sous la peau</w:t>
      </w:r>
    </w:p>
    <w:p w14:paraId="33A176DD" w14:textId="77777777" w:rsidR="00697061" w:rsidRDefault="00DC10A7" w:rsidP="005E7988">
      <w:r w:rsidRPr="00DC10A7">
        <w:t xml:space="preserve">Certaines espèces </w:t>
      </w:r>
      <w:r>
        <w:t>possèdent</w:t>
      </w:r>
      <w:r w:rsidR="00697061">
        <w:t xml:space="preserve"> : </w:t>
      </w:r>
    </w:p>
    <w:p w14:paraId="0D4B0C11" w14:textId="5459CF3B" w:rsidR="00510C2C" w:rsidRDefault="00DC10A7" w:rsidP="00697061">
      <w:pPr>
        <w:pStyle w:val="Paragraphedeliste"/>
        <w:numPr>
          <w:ilvl w:val="0"/>
          <w:numId w:val="20"/>
        </w:numPr>
      </w:pPr>
      <w:r>
        <w:t>des organes photosensibles</w:t>
      </w:r>
      <w:r w:rsidR="00697061">
        <w:t> : ocelles</w:t>
      </w:r>
      <w:r>
        <w:t>« œil »</w:t>
      </w:r>
      <w:r w:rsidR="00697061">
        <w:t xml:space="preserve"> étoiles de mer</w:t>
      </w:r>
    </w:p>
    <w:p w14:paraId="2138D308" w14:textId="77777777" w:rsidR="00BC3FAD" w:rsidRDefault="00697061" w:rsidP="005E7988">
      <w:pPr>
        <w:pStyle w:val="Paragraphedeliste"/>
        <w:numPr>
          <w:ilvl w:val="0"/>
          <w:numId w:val="20"/>
        </w:numPr>
      </w:pPr>
      <w:r>
        <w:t xml:space="preserve">des organes de l’équilibration </w:t>
      </w:r>
    </w:p>
    <w:p w14:paraId="501F71B6" w14:textId="542AF244" w:rsidR="00C24563" w:rsidRDefault="008A0437" w:rsidP="00094D1C">
      <w:pPr>
        <w:pStyle w:val="Paragraphedeliste"/>
        <w:numPr>
          <w:ilvl w:val="0"/>
          <w:numId w:val="19"/>
        </w:numPr>
      </w:pPr>
      <w:r w:rsidRPr="00094D1C">
        <w:rPr>
          <w:b/>
        </w:rPr>
        <w:t>Reproduction</w:t>
      </w:r>
      <w:r>
        <w:t xml:space="preserve"> : </w:t>
      </w:r>
    </w:p>
    <w:p w14:paraId="615A3D97" w14:textId="2404516F" w:rsidR="008A0437" w:rsidRDefault="00E541FC" w:rsidP="00396416">
      <w:r>
        <w:t>M</w:t>
      </w:r>
      <w:r w:rsidR="00D3180F">
        <w:t xml:space="preserve">ultiplication asexuée </w:t>
      </w:r>
      <w:r>
        <w:t>rare</w:t>
      </w:r>
      <w:r w:rsidR="0015636A">
        <w:t xml:space="preserve"> (division)</w:t>
      </w:r>
    </w:p>
    <w:p w14:paraId="65ACD2F5" w14:textId="77777777" w:rsidR="0015636A" w:rsidRDefault="0015636A" w:rsidP="0015636A">
      <w:r>
        <w:t>Sexué, dans la majorité des cas, sexes séparés (gonochorisme) :</w:t>
      </w:r>
    </w:p>
    <w:p w14:paraId="52BAB34B" w14:textId="77777777" w:rsidR="00AA4820" w:rsidRDefault="004306EE" w:rsidP="00AA4820">
      <w:r>
        <w:t>Hermaphrodisme</w:t>
      </w:r>
      <w:r w:rsidR="002709F2">
        <w:t> </w:t>
      </w:r>
      <w:r w:rsidR="00D15E48">
        <w:t xml:space="preserve">rare </w:t>
      </w:r>
    </w:p>
    <w:p w14:paraId="608A460C" w14:textId="30FB447C" w:rsidR="00AA4820" w:rsidRDefault="00AA4820" w:rsidP="00AA4820">
      <w:r w:rsidRPr="00AA4820">
        <w:rPr>
          <w:i/>
        </w:rPr>
        <w:t>Successif</w:t>
      </w:r>
      <w:r>
        <w:t> : synapte maculé</w:t>
      </w:r>
    </w:p>
    <w:p w14:paraId="3639DF0C" w14:textId="16709D35" w:rsidR="00AA4820" w:rsidRPr="002709F2" w:rsidRDefault="00AA4820" w:rsidP="003607A1">
      <w:r w:rsidRPr="00AA4820">
        <w:rPr>
          <w:i/>
        </w:rPr>
        <w:t>Protérandrique</w:t>
      </w:r>
      <w:r>
        <w:t> : étoile bossue</w:t>
      </w:r>
    </w:p>
    <w:p w14:paraId="162C1167" w14:textId="77777777" w:rsidR="009C5092" w:rsidRDefault="009C5092" w:rsidP="009C5092">
      <w:r>
        <w:t>Pas de dimorphisme sexuel</w:t>
      </w:r>
    </w:p>
    <w:p w14:paraId="5B5EB8CE" w14:textId="2A50D0E6" w:rsidR="00BA7880" w:rsidRDefault="00BA7880" w:rsidP="009C5092">
      <w:r>
        <w:t>Regroupement temporaire d’individu pour la reproduction.</w:t>
      </w:r>
    </w:p>
    <w:p w14:paraId="59007146" w14:textId="75B48F8C" w:rsidR="00E52CF8" w:rsidRDefault="00E52CF8" w:rsidP="009C5092">
      <w:r>
        <w:t>Fécondation externe</w:t>
      </w:r>
    </w:p>
    <w:p w14:paraId="5C8079A9" w14:textId="69BEB4CC" w:rsidR="003247B8" w:rsidRDefault="0015636A" w:rsidP="003607A1">
      <w:r>
        <w:t>La plupart des espèces émettent une grande quantité de gamètes (jusqu'à plusieurs millions d’œufs peuvent être fécon</w:t>
      </w:r>
      <w:r w:rsidR="003247B8">
        <w:t>dés en une seule reproduction).</w:t>
      </w:r>
    </w:p>
    <w:p w14:paraId="145B3EA4" w14:textId="0D4AA7F4" w:rsidR="003247B8" w:rsidRDefault="003247B8" w:rsidP="003247B8">
      <w:pPr>
        <w:pStyle w:val="Paragraphedeliste"/>
        <w:numPr>
          <w:ilvl w:val="0"/>
          <w:numId w:val="26"/>
        </w:numPr>
      </w:pPr>
      <w:r>
        <w:t>Le</w:t>
      </w:r>
      <w:r w:rsidR="0015636A">
        <w:t xml:space="preserve"> </w:t>
      </w:r>
      <w:r w:rsidR="0015636A" w:rsidRPr="0015636A">
        <w:t>sperme</w:t>
      </w:r>
      <w:r w:rsidR="0015636A">
        <w:t xml:space="preserve"> et les </w:t>
      </w:r>
      <w:r w:rsidR="0015636A" w:rsidRPr="0015636A">
        <w:t>ovocytes</w:t>
      </w:r>
      <w:r w:rsidR="0015636A">
        <w:t xml:space="preserve"> sont libérés dans le milieu, la </w:t>
      </w:r>
      <w:r w:rsidR="0015636A" w:rsidRPr="0015636A">
        <w:t>fécondation</w:t>
      </w:r>
      <w:r w:rsidR="0015636A">
        <w:t xml:space="preserve"> a ensuite l</w:t>
      </w:r>
      <w:r>
        <w:t>ieu dans l'eau--&gt;</w:t>
      </w:r>
    </w:p>
    <w:p w14:paraId="08798960" w14:textId="77777777" w:rsidR="003247B8" w:rsidRDefault="003247B8" w:rsidP="003247B8">
      <w:pPr>
        <w:pStyle w:val="Paragraphedeliste"/>
        <w:numPr>
          <w:ilvl w:val="0"/>
          <w:numId w:val="26"/>
        </w:numPr>
      </w:pPr>
      <w:r>
        <w:t>La</w:t>
      </w:r>
      <w:r w:rsidR="0015636A">
        <w:t xml:space="preserve"> larve nageuse : </w:t>
      </w:r>
      <w:r w:rsidR="0015636A" w:rsidRPr="003247B8">
        <w:rPr>
          <w:b/>
        </w:rPr>
        <w:t>dipleurula (di=deux, pleura=côté, à deux côté)</w:t>
      </w:r>
      <w:r w:rsidR="0015636A">
        <w:t xml:space="preserve"> ayant une symétrie bilatérale évoluent parmi le plancton pendant plusieurs semaines (où elles sont la pro</w:t>
      </w:r>
      <w:r>
        <w:t>ie de nombreux planctonivores)</w:t>
      </w:r>
    </w:p>
    <w:p w14:paraId="71112DEA" w14:textId="77777777" w:rsidR="003247B8" w:rsidRDefault="003247B8" w:rsidP="003247B8">
      <w:pPr>
        <w:pStyle w:val="Paragraphedeliste"/>
        <w:numPr>
          <w:ilvl w:val="0"/>
          <w:numId w:val="26"/>
        </w:numPr>
      </w:pPr>
      <w:r>
        <w:t xml:space="preserve">Plusieurs </w:t>
      </w:r>
      <w:r w:rsidR="0015636A">
        <w:t xml:space="preserve">métamorphoses </w:t>
      </w:r>
      <w:r>
        <w:t xml:space="preserve">ont lieu, </w:t>
      </w:r>
      <w:r w:rsidR="0015636A">
        <w:t xml:space="preserve">caractéristiques des différentes classes. </w:t>
      </w:r>
    </w:p>
    <w:p w14:paraId="63FFE3F2" w14:textId="0561CAE6" w:rsidR="0015636A" w:rsidRDefault="0015636A" w:rsidP="003247B8">
      <w:pPr>
        <w:pStyle w:val="Paragraphedeliste"/>
        <w:numPr>
          <w:ilvl w:val="0"/>
          <w:numId w:val="26"/>
        </w:numPr>
      </w:pPr>
      <w:r>
        <w:t>Arrivées au terme de leur dernier cycle larvaire, elles se rapprochent du fond s'y poser pour entamer leur dernière métamorphose en juvénile, et commencer leur cycle de vie</w:t>
      </w:r>
    </w:p>
    <w:p w14:paraId="0E9CF3B9" w14:textId="262A981F" w:rsidR="003607A1" w:rsidRDefault="003607A1" w:rsidP="00BC3FAD">
      <w:pPr>
        <w:rPr>
          <w:bCs/>
        </w:rPr>
      </w:pPr>
      <w:r>
        <w:rPr>
          <w:bCs/>
        </w:rPr>
        <w:t>Nom des différentes larves :</w:t>
      </w:r>
    </w:p>
    <w:p w14:paraId="4F7B9611" w14:textId="77777777" w:rsidR="00BC3FAD" w:rsidRPr="00BC3FAD" w:rsidRDefault="00BC3FAD" w:rsidP="00BC3FAD">
      <w:r w:rsidRPr="00BC3FAD">
        <w:rPr>
          <w:bCs/>
        </w:rPr>
        <w:t>1/</w:t>
      </w:r>
      <w:r w:rsidRPr="00BC3FAD">
        <w:rPr>
          <w:bCs/>
          <w:i/>
          <w:iCs/>
        </w:rPr>
        <w:t>Pluteus</w:t>
      </w:r>
      <w:r w:rsidRPr="00BC3FAD">
        <w:rPr>
          <w:bCs/>
        </w:rPr>
        <w:t xml:space="preserve"> d'oursin </w:t>
      </w:r>
    </w:p>
    <w:p w14:paraId="58EC34EE" w14:textId="77777777" w:rsidR="00BC3FAD" w:rsidRPr="00BC3FAD" w:rsidRDefault="00BC3FAD" w:rsidP="00BC3FAD">
      <w:pPr>
        <w:rPr>
          <w:bCs/>
        </w:rPr>
      </w:pPr>
      <w:r w:rsidRPr="00BC3FAD">
        <w:rPr>
          <w:bCs/>
        </w:rPr>
        <w:t>2/</w:t>
      </w:r>
      <w:r w:rsidRPr="00BC3FAD">
        <w:rPr>
          <w:bCs/>
          <w:i/>
          <w:iCs/>
        </w:rPr>
        <w:t>Ophiopluteus</w:t>
      </w:r>
      <w:r w:rsidRPr="00BC3FAD">
        <w:rPr>
          <w:bCs/>
        </w:rPr>
        <w:t xml:space="preserve"> d'ophiure </w:t>
      </w:r>
    </w:p>
    <w:p w14:paraId="320622AB" w14:textId="77777777" w:rsidR="00BC3FAD" w:rsidRPr="00BC3FAD" w:rsidRDefault="00BC3FAD" w:rsidP="00BC3FAD">
      <w:pPr>
        <w:rPr>
          <w:bCs/>
        </w:rPr>
      </w:pPr>
      <w:r w:rsidRPr="00BC3FAD">
        <w:rPr>
          <w:bCs/>
        </w:rPr>
        <w:t>3/</w:t>
      </w:r>
      <w:r w:rsidRPr="00BC3FAD">
        <w:rPr>
          <w:bCs/>
          <w:i/>
          <w:iCs/>
        </w:rPr>
        <w:t>Pentactula</w:t>
      </w:r>
      <w:r w:rsidRPr="00BC3FAD">
        <w:rPr>
          <w:bCs/>
        </w:rPr>
        <w:t xml:space="preserve"> d’holothurie </w:t>
      </w:r>
    </w:p>
    <w:p w14:paraId="5338E00B" w14:textId="306CC487" w:rsidR="00BC3FAD" w:rsidRPr="00BC3FAD" w:rsidRDefault="00BC3FAD" w:rsidP="00BC3FAD">
      <w:r w:rsidRPr="00BC3FAD">
        <w:rPr>
          <w:bCs/>
        </w:rPr>
        <w:t>4/</w:t>
      </w:r>
      <w:r w:rsidRPr="00BC3FAD">
        <w:rPr>
          <w:bCs/>
          <w:i/>
          <w:iCs/>
        </w:rPr>
        <w:t>Brachiolaria</w:t>
      </w:r>
      <w:r w:rsidRPr="00BC3FAD">
        <w:rPr>
          <w:bCs/>
        </w:rPr>
        <w:t xml:space="preserve"> d’astéri</w:t>
      </w:r>
      <w:r w:rsidRPr="00BC3FAD">
        <w:t>de</w:t>
      </w:r>
    </w:p>
    <w:p w14:paraId="0BDFABA4" w14:textId="77777777" w:rsidR="00BC3FAD" w:rsidRDefault="00BC3FAD" w:rsidP="004306EE"/>
    <w:p w14:paraId="45701E76" w14:textId="77777777" w:rsidR="00C24563" w:rsidRPr="003A1004" w:rsidRDefault="003965EE" w:rsidP="00396416">
      <w:pPr>
        <w:rPr>
          <w:b/>
          <w:sz w:val="28"/>
          <w:szCs w:val="28"/>
        </w:rPr>
      </w:pPr>
      <w:r w:rsidRPr="003A1004">
        <w:rPr>
          <w:b/>
          <w:sz w:val="28"/>
          <w:szCs w:val="28"/>
        </w:rPr>
        <w:t>Biotope</w:t>
      </w:r>
    </w:p>
    <w:p w14:paraId="794D6D6E" w14:textId="77777777" w:rsidR="003965EE" w:rsidRDefault="002B5E76" w:rsidP="00396416">
      <w:r>
        <w:t>Tous marins et benthiques</w:t>
      </w:r>
    </w:p>
    <w:p w14:paraId="2A6C09A0" w14:textId="77777777" w:rsidR="002B5E76" w:rsidRDefault="002B5E76" w:rsidP="00396416">
      <w:r>
        <w:t>Tous les substrats :</w:t>
      </w:r>
    </w:p>
    <w:p w14:paraId="0DBA11ED" w14:textId="77777777" w:rsidR="002B5E76" w:rsidRDefault="002B5E76" w:rsidP="002B5E76">
      <w:pPr>
        <w:pStyle w:val="Paragraphedeliste"/>
        <w:numPr>
          <w:ilvl w:val="0"/>
          <w:numId w:val="18"/>
        </w:numPr>
      </w:pPr>
      <w:r>
        <w:t>Fonds rocheux</w:t>
      </w:r>
    </w:p>
    <w:p w14:paraId="364E598F" w14:textId="77777777" w:rsidR="002B5E76" w:rsidRDefault="002B5E76" w:rsidP="002B5E76">
      <w:pPr>
        <w:pStyle w:val="Paragraphedeliste"/>
        <w:numPr>
          <w:ilvl w:val="0"/>
          <w:numId w:val="18"/>
        </w:numPr>
      </w:pPr>
      <w:r>
        <w:t>Failles</w:t>
      </w:r>
    </w:p>
    <w:p w14:paraId="76CEA015" w14:textId="77777777" w:rsidR="002B5E76" w:rsidRDefault="002B5E76" w:rsidP="002B5E76">
      <w:pPr>
        <w:pStyle w:val="Paragraphedeliste"/>
        <w:numPr>
          <w:ilvl w:val="0"/>
          <w:numId w:val="18"/>
        </w:numPr>
      </w:pPr>
      <w:r>
        <w:t>Sous les pierres : les ophiures</w:t>
      </w:r>
    </w:p>
    <w:p w14:paraId="6FE03D5D" w14:textId="77777777" w:rsidR="002B5E76" w:rsidRDefault="002B5E76" w:rsidP="002B5E76">
      <w:pPr>
        <w:pStyle w:val="Paragraphedeliste"/>
        <w:numPr>
          <w:ilvl w:val="0"/>
          <w:numId w:val="18"/>
        </w:numPr>
      </w:pPr>
      <w:r>
        <w:t>Herbier de posidonies</w:t>
      </w:r>
    </w:p>
    <w:p w14:paraId="089EFCD1" w14:textId="77777777" w:rsidR="002B5E76" w:rsidRDefault="002B5E76" w:rsidP="002B5E76">
      <w:pPr>
        <w:pStyle w:val="Paragraphedeliste"/>
        <w:numPr>
          <w:ilvl w:val="0"/>
          <w:numId w:val="18"/>
        </w:numPr>
      </w:pPr>
      <w:r>
        <w:t>Sable</w:t>
      </w:r>
    </w:p>
    <w:p w14:paraId="5655A448" w14:textId="77777777" w:rsidR="002B5E76" w:rsidRDefault="002B5E76" w:rsidP="002B5E76">
      <w:pPr>
        <w:pStyle w:val="Paragraphedeliste"/>
        <w:numPr>
          <w:ilvl w:val="0"/>
          <w:numId w:val="18"/>
        </w:numPr>
      </w:pPr>
      <w:r>
        <w:t>Fonds détritiques</w:t>
      </w:r>
    </w:p>
    <w:p w14:paraId="2E8C4D80" w14:textId="77777777" w:rsidR="002B5E76" w:rsidRDefault="002B5E76" w:rsidP="002B5E76">
      <w:pPr>
        <w:pStyle w:val="Paragraphedeliste"/>
        <w:numPr>
          <w:ilvl w:val="0"/>
          <w:numId w:val="18"/>
        </w:numPr>
      </w:pPr>
      <w:r>
        <w:t>Supports vivants : crinoïdes accrochés aux gorgones</w:t>
      </w:r>
    </w:p>
    <w:p w14:paraId="04E6CF85" w14:textId="77777777" w:rsidR="00B64F25" w:rsidRDefault="00B64F25" w:rsidP="00B64F25">
      <w:r>
        <w:t>…………………………………………………………………………………………………………………………………………………………………………………………….</w:t>
      </w:r>
    </w:p>
    <w:p w14:paraId="5BD2B1AA" w14:textId="4BF1E413" w:rsidR="00957B5E" w:rsidRDefault="00957B5E" w:rsidP="00957B5E">
      <w:pPr>
        <w:rPr>
          <w:b/>
        </w:rPr>
      </w:pPr>
      <w:r w:rsidRPr="003F347F">
        <w:rPr>
          <w:b/>
          <w:color w:val="0000FF"/>
        </w:rPr>
        <w:t>Eleuthérozoaires</w:t>
      </w:r>
      <w:r>
        <w:rPr>
          <w:b/>
        </w:rPr>
        <w:t xml:space="preserve"> </w:t>
      </w:r>
      <w:r w:rsidRPr="00642C65">
        <w:t>(</w:t>
      </w:r>
      <w:r w:rsidRPr="00642C65">
        <w:rPr>
          <w:i/>
        </w:rPr>
        <w:t>eleutheros</w:t>
      </w:r>
      <w:r w:rsidRPr="00642C65">
        <w:t xml:space="preserve"> = libre)</w:t>
      </w:r>
      <w:r>
        <w:t xml:space="preserve"> animal libre</w:t>
      </w:r>
      <w:r w:rsidR="00FA7DB5">
        <w:t xml:space="preserve"> sous embranchement</w:t>
      </w:r>
    </w:p>
    <w:p w14:paraId="5C08FEF9" w14:textId="1588CFBD" w:rsidR="00E0446F" w:rsidRPr="00287DC1" w:rsidRDefault="00AE6EC6" w:rsidP="00FB2819">
      <w:pPr>
        <w:pStyle w:val="Paragraphedeliste"/>
        <w:ind w:left="284"/>
        <w:rPr>
          <w:b/>
          <w:color w:val="0000FF"/>
          <w:sz w:val="28"/>
          <w:szCs w:val="28"/>
          <w:u w:val="single"/>
        </w:rPr>
      </w:pPr>
      <w:r w:rsidRPr="00287DC1">
        <w:rPr>
          <w:b/>
          <w:color w:val="0000FF"/>
          <w:sz w:val="28"/>
          <w:szCs w:val="28"/>
          <w:u w:val="single"/>
        </w:rPr>
        <w:t>Les a</w:t>
      </w:r>
      <w:r w:rsidR="00962308" w:rsidRPr="00287DC1">
        <w:rPr>
          <w:b/>
          <w:color w:val="0000FF"/>
          <w:sz w:val="28"/>
          <w:szCs w:val="28"/>
          <w:u w:val="single"/>
        </w:rPr>
        <w:t>stérides</w:t>
      </w:r>
    </w:p>
    <w:p w14:paraId="59737005" w14:textId="3C9D4443" w:rsidR="00C07EFC" w:rsidRDefault="00C07EFC" w:rsidP="00FB2819">
      <w:pPr>
        <w:pStyle w:val="Paragraphedeliste"/>
        <w:ind w:left="284"/>
      </w:pPr>
      <w:r w:rsidRPr="00C07EFC">
        <w:t>2000 espèces</w:t>
      </w:r>
    </w:p>
    <w:p w14:paraId="2A563687" w14:textId="5F4F1732" w:rsidR="004C12CB" w:rsidRDefault="000C6534" w:rsidP="00FB2819">
      <w:pPr>
        <w:pStyle w:val="Paragraphedeliste"/>
        <w:ind w:left="284"/>
      </w:pPr>
      <w:r>
        <w:t>-440 millions d’années</w:t>
      </w:r>
    </w:p>
    <w:p w14:paraId="78508D03" w14:textId="46C41E2A" w:rsidR="00C07EFC" w:rsidRDefault="00C07EFC" w:rsidP="00FB2819">
      <w:pPr>
        <w:pStyle w:val="Paragraphedeliste"/>
        <w:ind w:left="284"/>
      </w:pPr>
      <w:r>
        <w:t>Différentes formes</w:t>
      </w:r>
    </w:p>
    <w:p w14:paraId="5A6AF811" w14:textId="77777777" w:rsidR="003607A1" w:rsidRPr="00C07EFC" w:rsidRDefault="003607A1" w:rsidP="00FB2819">
      <w:pPr>
        <w:pStyle w:val="Paragraphedeliste"/>
        <w:ind w:left="284"/>
      </w:pPr>
    </w:p>
    <w:p w14:paraId="7FE82515" w14:textId="2D740C33" w:rsidR="00732DFC" w:rsidRDefault="00732DFC" w:rsidP="001704AF">
      <w:pPr>
        <w:ind w:left="284"/>
        <w:rPr>
          <w:b/>
          <w:i/>
        </w:rPr>
      </w:pPr>
      <w:r w:rsidRPr="00732DFC">
        <w:rPr>
          <w:b/>
          <w:i/>
        </w:rPr>
        <w:t>Morpho</w:t>
      </w:r>
      <w:r w:rsidR="00251DBC">
        <w:rPr>
          <w:b/>
          <w:i/>
        </w:rPr>
        <w:t>logie</w:t>
      </w:r>
    </w:p>
    <w:p w14:paraId="16AACE65" w14:textId="7FE9F56E" w:rsidR="001704AF" w:rsidRDefault="001704AF" w:rsidP="001704AF">
      <w:pPr>
        <w:pStyle w:val="Paragraphedeliste"/>
        <w:ind w:left="284"/>
        <w:rPr>
          <w:rStyle w:val="lev"/>
        </w:rPr>
      </w:pPr>
      <w:r>
        <w:t>Cinq bras et plus...</w:t>
      </w:r>
      <w:r w:rsidR="00356A46">
        <w:t xml:space="preserve"> 12 </w:t>
      </w:r>
      <w:r w:rsidR="00356A46" w:rsidRPr="00356A46">
        <w:rPr>
          <w:i/>
        </w:rPr>
        <w:t>Solaster</w:t>
      </w:r>
      <w:r w:rsidR="00356A46">
        <w:t xml:space="preserve">, 40 </w:t>
      </w:r>
      <w:r w:rsidR="00356A46" w:rsidRPr="00356A46">
        <w:rPr>
          <w:i/>
        </w:rPr>
        <w:t>Heliaster</w:t>
      </w:r>
      <w:r w:rsidR="00356A46">
        <w:rPr>
          <w:i/>
        </w:rPr>
        <w:t xml:space="preserve">, </w:t>
      </w:r>
      <w:r w:rsidR="00356A46" w:rsidRPr="00356A46">
        <w:rPr>
          <w:rStyle w:val="lev"/>
          <w:b w:val="0"/>
        </w:rPr>
        <w:t>9 à 23 bras</w:t>
      </w:r>
      <w:r w:rsidR="00356A46">
        <w:rPr>
          <w:i/>
          <w:iCs/>
        </w:rPr>
        <w:t xml:space="preserve"> Acanthaster planci</w:t>
      </w:r>
      <w:r w:rsidR="00356A46">
        <w:rPr>
          <w:rStyle w:val="lev"/>
        </w:rPr>
        <w:t xml:space="preserve"> </w:t>
      </w:r>
    </w:p>
    <w:p w14:paraId="61762E9F" w14:textId="77A9C08D" w:rsidR="003210D8" w:rsidRDefault="007F3735" w:rsidP="003210D8">
      <w:pPr>
        <w:pStyle w:val="Paragraphedeliste"/>
        <w:ind w:left="284"/>
      </w:pPr>
      <w:r w:rsidRPr="00A03A9C">
        <w:rPr>
          <w:b/>
          <w:bCs/>
        </w:rPr>
        <w:t>Une face orale</w:t>
      </w:r>
      <w:r w:rsidR="00966B1F">
        <w:rPr>
          <w:bCs/>
        </w:rPr>
        <w:t>/</w:t>
      </w:r>
      <w:r w:rsidRPr="00732DFC">
        <w:t>ventrale</w:t>
      </w:r>
      <w:r>
        <w:t xml:space="preserve"> : </w:t>
      </w:r>
      <w:r w:rsidR="00966B1F">
        <w:t>où se situe la b</w:t>
      </w:r>
      <w:r>
        <w:t xml:space="preserve">ouche </w:t>
      </w:r>
      <w:r w:rsidR="00966B1F">
        <w:t>(</w:t>
      </w:r>
      <w:r>
        <w:t>face inférieure</w:t>
      </w:r>
      <w:r w:rsidR="00966B1F">
        <w:t>)</w:t>
      </w:r>
      <w:r w:rsidRPr="00A03A9C">
        <w:rPr>
          <w:b/>
          <w:bCs/>
        </w:rPr>
        <w:t xml:space="preserve"> </w:t>
      </w:r>
      <w:r>
        <w:rPr>
          <w:b/>
          <w:bCs/>
        </w:rPr>
        <w:br/>
      </w:r>
      <w:r w:rsidRPr="00A03A9C">
        <w:rPr>
          <w:b/>
          <w:bCs/>
        </w:rPr>
        <w:t>une face aborale</w:t>
      </w:r>
      <w:r w:rsidR="00966B1F">
        <w:t>/</w:t>
      </w:r>
      <w:r w:rsidR="00732DFC" w:rsidRPr="00732DFC">
        <w:t>dorsale</w:t>
      </w:r>
      <w:r w:rsidR="00DE7E1B">
        <w:t xml:space="preserve"> : </w:t>
      </w:r>
      <w:r w:rsidR="00966B1F">
        <w:t>m</w:t>
      </w:r>
      <w:r w:rsidR="00DE7E1B">
        <w:t xml:space="preserve">adréporite et anus </w:t>
      </w:r>
      <w:r w:rsidR="00966B1F">
        <w:t>(</w:t>
      </w:r>
      <w:r w:rsidR="00DE7E1B">
        <w:t>face supérieur</w:t>
      </w:r>
      <w:r w:rsidR="00966B1F">
        <w:t>)</w:t>
      </w:r>
    </w:p>
    <w:p w14:paraId="54BB7B51" w14:textId="77777777" w:rsidR="003607A1" w:rsidRDefault="003607A1" w:rsidP="003A7795">
      <w:pPr>
        <w:ind w:firstLine="284"/>
      </w:pPr>
    </w:p>
    <w:p w14:paraId="70DD447C" w14:textId="43CC3630" w:rsidR="00732DFC" w:rsidRPr="003A7795" w:rsidRDefault="00251DBC" w:rsidP="003A7795">
      <w:pPr>
        <w:ind w:firstLine="284"/>
      </w:pPr>
      <w:r>
        <w:rPr>
          <w:b/>
          <w:i/>
        </w:rPr>
        <w:t>Anatomie</w:t>
      </w:r>
    </w:p>
    <w:p w14:paraId="3C4FD595" w14:textId="63746A56" w:rsidR="00251DBC" w:rsidRDefault="00251DBC" w:rsidP="00251DBC">
      <w:pPr>
        <w:ind w:firstLine="284"/>
      </w:pPr>
      <w:r>
        <w:t xml:space="preserve">Endosquelette, plaque avec des épines et des </w:t>
      </w:r>
      <w:r w:rsidRPr="00A96D8E">
        <w:rPr>
          <w:b/>
        </w:rPr>
        <w:t>pédicellaires</w:t>
      </w:r>
      <w:r>
        <w:t xml:space="preserve"> qui ont un rôle de nettoyage et de protection</w:t>
      </w:r>
    </w:p>
    <w:p w14:paraId="3776B5C8" w14:textId="77777777" w:rsidR="003607A1" w:rsidRDefault="003607A1" w:rsidP="001704AF">
      <w:pPr>
        <w:ind w:left="284"/>
      </w:pPr>
    </w:p>
    <w:p w14:paraId="3013B36A" w14:textId="68CC9B7B" w:rsidR="00732DFC" w:rsidRPr="00DB2688" w:rsidRDefault="00DB2688" w:rsidP="001704AF">
      <w:pPr>
        <w:ind w:left="284"/>
        <w:rPr>
          <w:b/>
          <w:i/>
        </w:rPr>
      </w:pPr>
      <w:r w:rsidRPr="00DB2688">
        <w:rPr>
          <w:b/>
          <w:i/>
        </w:rPr>
        <w:t>Fonctions biologiques</w:t>
      </w:r>
    </w:p>
    <w:p w14:paraId="7CE68236" w14:textId="54ADB721" w:rsidR="00315C6E" w:rsidRDefault="00315C6E" w:rsidP="00315C6E">
      <w:pPr>
        <w:ind w:firstLine="284"/>
      </w:pPr>
      <w:r w:rsidRPr="00A204C7">
        <w:rPr>
          <w:rFonts w:asciiTheme="minorHAnsi" w:hAnsiTheme="minorHAnsi"/>
          <w:u w:val="single"/>
        </w:rPr>
        <w:t>Respiration</w:t>
      </w:r>
      <w:r>
        <w:rPr>
          <w:rFonts w:asciiTheme="minorHAnsi" w:hAnsiTheme="minorHAnsi"/>
        </w:rPr>
        <w:t xml:space="preserve"> : </w:t>
      </w:r>
      <w:r w:rsidR="007201EB">
        <w:t>par</w:t>
      </w:r>
      <w:r w:rsidR="004B156B">
        <w:t xml:space="preserve"> les </w:t>
      </w:r>
      <w:r>
        <w:t xml:space="preserve"> papule</w:t>
      </w:r>
      <w:r w:rsidR="00600641">
        <w:t>s</w:t>
      </w:r>
      <w:r>
        <w:t xml:space="preserve"> disséminées sur la face dorsale</w:t>
      </w:r>
      <w:r w:rsidR="004B156B">
        <w:t>. Et par les podias et les pédicellaires</w:t>
      </w:r>
    </w:p>
    <w:p w14:paraId="019948BA" w14:textId="77777777" w:rsidR="00DA4685" w:rsidRDefault="00DA4685" w:rsidP="00DA4685">
      <w:pPr>
        <w:ind w:firstLine="284"/>
      </w:pPr>
      <w:r w:rsidRPr="00A204C7">
        <w:rPr>
          <w:u w:val="single"/>
        </w:rPr>
        <w:t>Nutrition</w:t>
      </w:r>
      <w:r>
        <w:t> : Digère leur proie en dévaginant leur estomac.</w:t>
      </w:r>
    </w:p>
    <w:p w14:paraId="6BD6B4BD" w14:textId="07E23BF5" w:rsidR="000A3326" w:rsidRDefault="000A3326" w:rsidP="00DA4685">
      <w:pPr>
        <w:ind w:firstLine="284"/>
      </w:pPr>
      <w:r>
        <w:t>Exc</w:t>
      </w:r>
      <w:r w:rsidR="003974D3">
        <w:t>r</w:t>
      </w:r>
      <w:r>
        <w:t>étion : pas d’appareil excréteur différencié, excrétion par les papules</w:t>
      </w:r>
    </w:p>
    <w:p w14:paraId="18DD2B5B" w14:textId="453F4EDA" w:rsidR="00DA4685" w:rsidRDefault="00DA4685" w:rsidP="00DA4685">
      <w:pPr>
        <w:ind w:firstLine="284"/>
      </w:pPr>
      <w:r>
        <w:t>Carnivores : Bivalves, Anémones, Eponges, Coraux, Crustacés, Ophiures et oursins</w:t>
      </w:r>
    </w:p>
    <w:p w14:paraId="56408413" w14:textId="35BF003D" w:rsidR="001704AF" w:rsidRDefault="001704AF" w:rsidP="001704AF">
      <w:pPr>
        <w:ind w:left="284"/>
      </w:pPr>
      <w:r w:rsidRPr="00A204C7">
        <w:rPr>
          <w:u w:val="single"/>
        </w:rPr>
        <w:t>Reproduction</w:t>
      </w:r>
      <w:r>
        <w:t> : Cinq paires de gonades situées à la naissance des bras</w:t>
      </w:r>
      <w:r w:rsidR="00315C6E">
        <w:t xml:space="preserve"> </w:t>
      </w:r>
    </w:p>
    <w:p w14:paraId="6DA1B2F7" w14:textId="6F5BA3E4" w:rsidR="003A7795" w:rsidRDefault="003A7795" w:rsidP="001704AF">
      <w:pPr>
        <w:ind w:left="284"/>
        <w:rPr>
          <w:b/>
        </w:rPr>
      </w:pPr>
      <w:r>
        <w:t xml:space="preserve">A noter </w:t>
      </w:r>
      <w:r>
        <w:rPr>
          <w:rFonts w:hint="eastAsia"/>
        </w:rPr>
        <w:sym w:font="Wingdings" w:char="F0E0"/>
      </w:r>
      <w:r>
        <w:t xml:space="preserve">un grand pouvoir de </w:t>
      </w:r>
      <w:r w:rsidRPr="00D3180F">
        <w:rPr>
          <w:b/>
        </w:rPr>
        <w:t>régénération</w:t>
      </w:r>
    </w:p>
    <w:p w14:paraId="60288DF3" w14:textId="77777777" w:rsidR="003607A1" w:rsidRDefault="003607A1" w:rsidP="006A76A0">
      <w:pPr>
        <w:ind w:firstLine="284"/>
      </w:pPr>
    </w:p>
    <w:p w14:paraId="6EACE743" w14:textId="3370F706" w:rsidR="00D56A69" w:rsidRDefault="001A0E81" w:rsidP="00D56A69">
      <w:pPr>
        <w:ind w:left="284"/>
      </w:pPr>
      <w:r w:rsidRPr="006A76A0">
        <w:rPr>
          <w:u w:val="single"/>
        </w:rPr>
        <w:t>Prédateurs</w:t>
      </w:r>
      <w:r w:rsidR="006A76A0">
        <w:rPr>
          <w:u w:val="single"/>
        </w:rPr>
        <w:t> </w:t>
      </w:r>
      <w:r w:rsidR="006A76A0" w:rsidRPr="00D51156">
        <w:t xml:space="preserve">: </w:t>
      </w:r>
      <w:r w:rsidR="00D56A69">
        <w:t>Le triton (prédateur de l’</w:t>
      </w:r>
      <w:r w:rsidR="000A6B3C">
        <w:t>acanthaster</w:t>
      </w:r>
      <w:r w:rsidR="00D56A69">
        <w:t xml:space="preserve">), la crevette arlequin et d’autres </w:t>
      </w:r>
      <w:r w:rsidR="00D56A69" w:rsidRPr="00AE5EAA">
        <w:t>étoiles de mer</w:t>
      </w:r>
      <w:r w:rsidR="00D56A69">
        <w:t>, tel le Crachat d’amiral qui a un rôle de régulateur</w:t>
      </w:r>
    </w:p>
    <w:p w14:paraId="0EDA8A62" w14:textId="70F7D4D5" w:rsidR="003607A1" w:rsidRDefault="003607A1" w:rsidP="00D56A69">
      <w:pPr>
        <w:ind w:firstLine="284"/>
      </w:pPr>
    </w:p>
    <w:p w14:paraId="25D857EB" w14:textId="6ABFC385" w:rsidR="001A0E81" w:rsidRPr="00793693" w:rsidRDefault="003A7795" w:rsidP="001704AF">
      <w:pPr>
        <w:ind w:left="284"/>
        <w:rPr>
          <w:b/>
        </w:rPr>
      </w:pPr>
      <w:r w:rsidRPr="00793693">
        <w:rPr>
          <w:b/>
        </w:rPr>
        <w:t>ON S’EN FOUT</w:t>
      </w:r>
    </w:p>
    <w:p w14:paraId="7ED6B9E7" w14:textId="3ECD3C30" w:rsidR="00732DFC" w:rsidRPr="00732DFC" w:rsidRDefault="00732DFC" w:rsidP="001704AF">
      <w:pPr>
        <w:ind w:left="284"/>
        <w:rPr>
          <w:b/>
          <w:i/>
        </w:rPr>
      </w:pPr>
      <w:r>
        <w:rPr>
          <w:b/>
          <w:i/>
        </w:rPr>
        <w:t xml:space="preserve">Classification </w:t>
      </w:r>
    </w:p>
    <w:p w14:paraId="587EB5A2" w14:textId="77777777" w:rsidR="002F156F" w:rsidRDefault="002F156F" w:rsidP="001704AF">
      <w:pPr>
        <w:pStyle w:val="Paragraphedeliste"/>
        <w:ind w:left="284"/>
        <w:rPr>
          <w:b/>
        </w:rPr>
      </w:pPr>
      <w:r>
        <w:rPr>
          <w:b/>
        </w:rPr>
        <w:t>2 ordres :</w:t>
      </w:r>
    </w:p>
    <w:p w14:paraId="100AE152" w14:textId="77777777" w:rsidR="00F76035" w:rsidRPr="0074370E" w:rsidRDefault="002F156F" w:rsidP="001704AF">
      <w:pPr>
        <w:pStyle w:val="Paragraphedeliste"/>
        <w:ind w:left="284"/>
        <w:rPr>
          <w:b/>
          <w:i/>
        </w:rPr>
      </w:pPr>
      <w:r w:rsidRPr="0074370E">
        <w:rPr>
          <w:b/>
          <w:i/>
        </w:rPr>
        <w:t xml:space="preserve">Phanerozonia </w:t>
      </w:r>
    </w:p>
    <w:p w14:paraId="0C72B59F" w14:textId="77777777" w:rsidR="002F156F" w:rsidRDefault="00996640" w:rsidP="001704AF">
      <w:pPr>
        <w:pStyle w:val="Paragraphedeliste"/>
        <w:ind w:left="284"/>
      </w:pPr>
      <w:r>
        <w:t xml:space="preserve">Plaques marginales des bras sont visibles. </w:t>
      </w:r>
      <w:r w:rsidR="00FD00FA" w:rsidRPr="00FD00FA">
        <w:t>Bras assez rigides</w:t>
      </w:r>
      <w:r w:rsidR="0074370E">
        <w:t>. Ex</w:t>
      </w:r>
      <w:r w:rsidR="003E7217">
        <w:t xml:space="preserve"> : </w:t>
      </w:r>
      <w:r w:rsidR="0074370E">
        <w:t>étoile peigne, Luidia</w:t>
      </w:r>
    </w:p>
    <w:p w14:paraId="27AE5C65" w14:textId="77777777" w:rsidR="0074370E" w:rsidRPr="0074370E" w:rsidRDefault="0074370E" w:rsidP="001704AF">
      <w:pPr>
        <w:pStyle w:val="Paragraphedeliste"/>
        <w:ind w:left="284"/>
        <w:rPr>
          <w:b/>
          <w:i/>
        </w:rPr>
      </w:pPr>
      <w:r w:rsidRPr="0074370E">
        <w:rPr>
          <w:b/>
          <w:i/>
        </w:rPr>
        <w:t>Cryptozonia</w:t>
      </w:r>
    </w:p>
    <w:p w14:paraId="671B5B0B" w14:textId="77777777" w:rsidR="0074370E" w:rsidRDefault="00996640" w:rsidP="001704AF">
      <w:pPr>
        <w:pStyle w:val="Paragraphedeliste"/>
        <w:ind w:left="284"/>
      </w:pPr>
      <w:r>
        <w:t xml:space="preserve">Plaques marginales des bras sont peu visibles. </w:t>
      </w:r>
      <w:r w:rsidRPr="00FD00FA">
        <w:t xml:space="preserve">Bras </w:t>
      </w:r>
      <w:r>
        <w:t>relativement souples</w:t>
      </w:r>
      <w:r w:rsidR="003E7217">
        <w:t>. Ex : étoile épineuse, étoile de mer glaciaire</w:t>
      </w:r>
    </w:p>
    <w:p w14:paraId="7271CCEB" w14:textId="21A63EF7" w:rsidR="00B42B1E" w:rsidRDefault="00B42B1E" w:rsidP="00B42B1E">
      <w:r>
        <w:t>…………………………………</w:t>
      </w:r>
      <w:r w:rsidR="00B64F25">
        <w:t>……………………………………………………………………………………………………………………………………………………</w:t>
      </w:r>
      <w:r>
        <w:t>…….</w:t>
      </w:r>
    </w:p>
    <w:p w14:paraId="7A792C9B" w14:textId="77777777" w:rsidR="007C5736" w:rsidRDefault="007C5736" w:rsidP="007C5736">
      <w:pPr>
        <w:ind w:left="284"/>
        <w:rPr>
          <w:b/>
          <w:color w:val="0000FF"/>
          <w:sz w:val="28"/>
          <w:szCs w:val="28"/>
          <w:u w:val="single"/>
        </w:rPr>
      </w:pPr>
      <w:r w:rsidRPr="002A7B6B">
        <w:rPr>
          <w:b/>
          <w:color w:val="0000FF"/>
          <w:sz w:val="28"/>
          <w:szCs w:val="28"/>
          <w:u w:val="single"/>
        </w:rPr>
        <w:t>Ophiurides</w:t>
      </w:r>
    </w:p>
    <w:p w14:paraId="15B11DDD" w14:textId="77777777" w:rsidR="007C5736" w:rsidRPr="00515425" w:rsidRDefault="007C5736" w:rsidP="007C5736">
      <w:pPr>
        <w:ind w:left="284"/>
        <w:rPr>
          <w:b/>
        </w:rPr>
      </w:pPr>
      <w:r w:rsidRPr="00515425">
        <w:rPr>
          <w:b/>
        </w:rPr>
        <w:t>3000 espèces</w:t>
      </w:r>
    </w:p>
    <w:p w14:paraId="46D35BF6" w14:textId="77777777" w:rsidR="007C5736" w:rsidRDefault="007C5736" w:rsidP="007C5736">
      <w:pPr>
        <w:pStyle w:val="Paragraphedeliste"/>
        <w:ind w:left="284"/>
        <w:rPr>
          <w:b/>
        </w:rPr>
      </w:pPr>
      <w:r>
        <w:rPr>
          <w:b/>
        </w:rPr>
        <w:t>2 ordres :</w:t>
      </w:r>
    </w:p>
    <w:p w14:paraId="357BBA72" w14:textId="77777777" w:rsidR="007C5736" w:rsidRPr="00031B27" w:rsidRDefault="007C5736" w:rsidP="007C5736">
      <w:pPr>
        <w:pStyle w:val="Paragraphedeliste"/>
        <w:numPr>
          <w:ilvl w:val="0"/>
          <w:numId w:val="34"/>
        </w:numPr>
        <w:rPr>
          <w:b/>
          <w:i/>
          <w:u w:val="single"/>
        </w:rPr>
      </w:pPr>
      <w:r w:rsidRPr="00031B27">
        <w:rPr>
          <w:b/>
          <w:i/>
          <w:u w:val="single"/>
        </w:rPr>
        <w:t>Ophiures vraies</w:t>
      </w:r>
    </w:p>
    <w:p w14:paraId="66AC653A" w14:textId="77777777" w:rsidR="007C5736" w:rsidRDefault="007C5736" w:rsidP="007C5736">
      <w:pPr>
        <w:pStyle w:val="Paragraphedeliste"/>
        <w:numPr>
          <w:ilvl w:val="0"/>
          <w:numId w:val="34"/>
        </w:numPr>
        <w:rPr>
          <w:b/>
          <w:i/>
        </w:rPr>
      </w:pPr>
      <w:r w:rsidRPr="00031B27">
        <w:rPr>
          <w:b/>
          <w:i/>
          <w:u w:val="single"/>
        </w:rPr>
        <w:t>Euryate</w:t>
      </w:r>
      <w:r w:rsidRPr="00BA6B46">
        <w:rPr>
          <w:b/>
          <w:i/>
        </w:rPr>
        <w:t>s</w:t>
      </w:r>
      <w:r>
        <w:rPr>
          <w:b/>
          <w:i/>
        </w:rPr>
        <w:t xml:space="preserve"> </w:t>
      </w:r>
      <w:r w:rsidRPr="007D4AE9">
        <w:t>Gorgonocéphale</w:t>
      </w:r>
    </w:p>
    <w:p w14:paraId="70FB82AD" w14:textId="77777777" w:rsidR="003607A1" w:rsidRDefault="003607A1" w:rsidP="007C5736">
      <w:pPr>
        <w:ind w:left="284"/>
      </w:pPr>
    </w:p>
    <w:p w14:paraId="5F9C5E1C" w14:textId="77777777" w:rsidR="007C5736" w:rsidRPr="00A51F2A" w:rsidRDefault="007C5736" w:rsidP="007C5736">
      <w:pPr>
        <w:ind w:left="284"/>
        <w:rPr>
          <w:b/>
          <w:i/>
          <w:u w:val="single"/>
        </w:rPr>
      </w:pPr>
      <w:r w:rsidRPr="00A51F2A">
        <w:rPr>
          <w:b/>
          <w:i/>
          <w:u w:val="single"/>
        </w:rPr>
        <w:t>Ophiures vraies</w:t>
      </w:r>
    </w:p>
    <w:p w14:paraId="0CD337A2" w14:textId="77777777" w:rsidR="007C5736" w:rsidRDefault="007C5736" w:rsidP="007C5736">
      <w:pPr>
        <w:ind w:left="284"/>
        <w:rPr>
          <w:b/>
          <w:i/>
        </w:rPr>
      </w:pPr>
      <w:r w:rsidRPr="00732DFC">
        <w:rPr>
          <w:b/>
          <w:i/>
        </w:rPr>
        <w:t>Morpho</w:t>
      </w:r>
      <w:r>
        <w:rPr>
          <w:b/>
          <w:i/>
        </w:rPr>
        <w:t>logie</w:t>
      </w:r>
    </w:p>
    <w:p w14:paraId="7F22BFC0" w14:textId="77777777" w:rsidR="00A4221B" w:rsidRDefault="007C5736" w:rsidP="007C5736">
      <w:pPr>
        <w:ind w:left="284"/>
      </w:pPr>
      <w:r>
        <w:t xml:space="preserve">Corps étoilé aplati. </w:t>
      </w:r>
    </w:p>
    <w:p w14:paraId="1E0A0511" w14:textId="73232979" w:rsidR="007C5736" w:rsidRDefault="007C5736" w:rsidP="007C5736">
      <w:pPr>
        <w:ind w:left="284"/>
      </w:pPr>
      <w:r>
        <w:t xml:space="preserve">Disque central bien </w:t>
      </w:r>
      <w:r w:rsidR="00B77AB1">
        <w:t>délimité portant 5 bras longs ayant une section circulair</w:t>
      </w:r>
      <w:r w:rsidR="00D842BC">
        <w:t xml:space="preserve">e démunis de gouttière </w:t>
      </w:r>
      <w:r w:rsidR="00B77AB1">
        <w:t>v</w:t>
      </w:r>
      <w:r w:rsidR="00D842BC">
        <w:t>e</w:t>
      </w:r>
      <w:r w:rsidR="00B77AB1">
        <w:t>ntrale ouverte (</w:t>
      </w:r>
      <w:r w:rsidR="0018236D">
        <w:t xml:space="preserve">différence d’avec les astérides). Les bras sont </w:t>
      </w:r>
      <w:r>
        <w:t>animés de mouvements serpentiformes</w:t>
      </w:r>
      <w:r w:rsidR="006F6328">
        <w:t xml:space="preserve"> permettant la locomotion</w:t>
      </w:r>
      <w:r w:rsidR="002C0397">
        <w:t>, ne possède</w:t>
      </w:r>
      <w:r w:rsidR="0018236D">
        <w:t>nt</w:t>
      </w:r>
      <w:r w:rsidR="002C0397">
        <w:t xml:space="preserve"> pas d’ocelle (différence d’avec les astérides)</w:t>
      </w:r>
      <w:r>
        <w:t>.</w:t>
      </w:r>
    </w:p>
    <w:p w14:paraId="01710E08" w14:textId="101B373C" w:rsidR="007C5736" w:rsidRDefault="007C5736" w:rsidP="007C5736">
      <w:pPr>
        <w:ind w:left="284"/>
      </w:pPr>
      <w:r>
        <w:t xml:space="preserve">Bouche en forme d’étoile à 5 branches, </w:t>
      </w:r>
      <w:r w:rsidR="00A4221B">
        <w:t>encadrée par</w:t>
      </w:r>
      <w:r>
        <w:t xml:space="preserve"> mâchoires munies de dents</w:t>
      </w:r>
      <w:r w:rsidR="0018236D">
        <w:t xml:space="preserve"> permettant la </w:t>
      </w:r>
      <w:r w:rsidR="00A4221B">
        <w:t>dilacération des proies.</w:t>
      </w:r>
    </w:p>
    <w:p w14:paraId="254D8094" w14:textId="5C93A556" w:rsidR="002D274A" w:rsidRDefault="00A4221B" w:rsidP="002D274A">
      <w:pPr>
        <w:ind w:left="284"/>
      </w:pPr>
      <w:r>
        <w:t>Les orifices du corps sont sur la face inférieur</w:t>
      </w:r>
      <w:r w:rsidR="002D274A">
        <w:t xml:space="preserve"> (bouche et </w:t>
      </w:r>
      <w:r w:rsidR="007C5736">
        <w:t>madrépori</w:t>
      </w:r>
      <w:r w:rsidR="002D274A">
        <w:t>t</w:t>
      </w:r>
      <w:r w:rsidR="007C5736">
        <w:t>e</w:t>
      </w:r>
      <w:r w:rsidR="002D274A">
        <w:t>)</w:t>
      </w:r>
      <w:r w:rsidR="007C5736">
        <w:t>.</w:t>
      </w:r>
      <w:r w:rsidR="00EB0E6A">
        <w:t xml:space="preserve"> </w:t>
      </w:r>
    </w:p>
    <w:p w14:paraId="69340CDD" w14:textId="294A7C38" w:rsidR="007C5736" w:rsidRDefault="00EB0E6A" w:rsidP="002D274A">
      <w:pPr>
        <w:ind w:left="284"/>
      </w:pPr>
      <w:r>
        <w:t>Pas de pédicellaire</w:t>
      </w:r>
    </w:p>
    <w:p w14:paraId="0CDE70D4" w14:textId="77777777" w:rsidR="007C5736" w:rsidRDefault="007C5736" w:rsidP="007C5736">
      <w:pPr>
        <w:rPr>
          <w:b/>
          <w:i/>
        </w:rPr>
      </w:pPr>
      <w:r>
        <w:rPr>
          <w:b/>
          <w:i/>
        </w:rPr>
        <w:t xml:space="preserve">   </w:t>
      </w:r>
    </w:p>
    <w:p w14:paraId="4C9B1B3B" w14:textId="77777777" w:rsidR="007C5736" w:rsidRDefault="007C5736" w:rsidP="007C5736">
      <w:pPr>
        <w:ind w:firstLine="284"/>
        <w:rPr>
          <w:b/>
          <w:i/>
        </w:rPr>
      </w:pPr>
      <w:r>
        <w:rPr>
          <w:b/>
          <w:i/>
        </w:rPr>
        <w:t>Anatomie</w:t>
      </w:r>
    </w:p>
    <w:p w14:paraId="75707255" w14:textId="6FDA8218" w:rsidR="007C5736" w:rsidRDefault="007C5736" w:rsidP="007C5736">
      <w:pPr>
        <w:ind w:firstLine="284"/>
      </w:pPr>
      <w:r w:rsidRPr="00B72258">
        <w:t xml:space="preserve">Pas d’anus ni </w:t>
      </w:r>
      <w:r>
        <w:t>d’</w:t>
      </w:r>
      <w:r w:rsidRPr="00B72258">
        <w:t>intestin.</w:t>
      </w:r>
    </w:p>
    <w:p w14:paraId="273AAADC" w14:textId="2E6BD1BB" w:rsidR="002D274A" w:rsidRDefault="002D274A" w:rsidP="007C5736">
      <w:pPr>
        <w:ind w:firstLine="284"/>
      </w:pPr>
      <w:r>
        <w:t>Estomac : vaste poche, une seule ouverture la bouche, pas dévaginable</w:t>
      </w:r>
    </w:p>
    <w:p w14:paraId="75DF2727" w14:textId="16EA5C48" w:rsidR="007C5736" w:rsidRDefault="007C5736" w:rsidP="007C5736">
      <w:pPr>
        <w:pStyle w:val="Paragraphedeliste"/>
        <w:ind w:left="284"/>
      </w:pPr>
      <w:r>
        <w:t>Podia sans ventouse</w:t>
      </w:r>
      <w:r w:rsidR="00B871C0">
        <w:t>, pas de fonction locomotrice, on leur attribue une fonction respiratoire, chez certaines espèces sécr</w:t>
      </w:r>
      <w:r w:rsidR="0089782E">
        <w:t>è</w:t>
      </w:r>
      <w:r w:rsidR="00B871C0">
        <w:t>tion d’une substance</w:t>
      </w:r>
      <w:r w:rsidR="0089782E">
        <w:t xml:space="preserve"> </w:t>
      </w:r>
      <w:r w:rsidR="00B871C0">
        <w:t xml:space="preserve">adhésive </w:t>
      </w:r>
      <w:r w:rsidR="0089782E">
        <w:t>qui leur permettrait de se déplacer sur des parois lisses</w:t>
      </w:r>
      <w:r>
        <w:t xml:space="preserve">. </w:t>
      </w:r>
    </w:p>
    <w:p w14:paraId="0CEE022D" w14:textId="650B8510" w:rsidR="007C5736" w:rsidRDefault="00CF2600" w:rsidP="007C5736">
      <w:pPr>
        <w:pStyle w:val="Paragraphedeliste"/>
        <w:ind w:left="284"/>
      </w:pPr>
      <w:r>
        <w:t xml:space="preserve">Bras plein, </w:t>
      </w:r>
      <w:r w:rsidR="007C5736">
        <w:t>différence d’avec les étoiles de mer</w:t>
      </w:r>
      <w:r>
        <w:t>, pas d’organe dans les bras.</w:t>
      </w:r>
    </w:p>
    <w:p w14:paraId="0E0BA029" w14:textId="2D7FC6DE" w:rsidR="00543A01" w:rsidRDefault="00543A01" w:rsidP="007C5736">
      <w:pPr>
        <w:pStyle w:val="Paragraphedeliste"/>
        <w:ind w:left="284"/>
      </w:pPr>
      <w:r>
        <w:t>Bourses : fonction</w:t>
      </w:r>
      <w:r w:rsidR="00B871C0">
        <w:t>s</w:t>
      </w:r>
      <w:r>
        <w:t xml:space="preserve"> </w:t>
      </w:r>
      <w:r>
        <w:rPr>
          <w:rFonts w:hint="eastAsia"/>
        </w:rPr>
        <w:sym w:font="Wingdings" w:char="F0E0"/>
      </w:r>
      <w:r>
        <w:t>respiration, excrétion et reproduction</w:t>
      </w:r>
      <w:r w:rsidR="00B871C0">
        <w:t xml:space="preserve"> (les gonades situés à côtés y déversent les gamètes qui sont émis en-dehors par l’intermédiaires des fentes bursales)</w:t>
      </w:r>
    </w:p>
    <w:p w14:paraId="21D62754" w14:textId="77777777" w:rsidR="007C5736" w:rsidRDefault="007C5736" w:rsidP="007C5736">
      <w:pPr>
        <w:rPr>
          <w:b/>
          <w:i/>
        </w:rPr>
      </w:pPr>
    </w:p>
    <w:p w14:paraId="2FAF9716" w14:textId="77777777" w:rsidR="007C5736" w:rsidRDefault="007C5736" w:rsidP="007C5736">
      <w:pPr>
        <w:ind w:left="284"/>
        <w:rPr>
          <w:b/>
          <w:i/>
        </w:rPr>
      </w:pPr>
      <w:r w:rsidRPr="00DB2688">
        <w:rPr>
          <w:b/>
          <w:i/>
        </w:rPr>
        <w:t>Fonctions biologiques</w:t>
      </w:r>
    </w:p>
    <w:p w14:paraId="7E43EB19" w14:textId="77777777" w:rsidR="007C5736" w:rsidRPr="009405E0" w:rsidRDefault="007C5736" w:rsidP="007C5736">
      <w:pPr>
        <w:ind w:left="284"/>
        <w:rPr>
          <w:b/>
        </w:rPr>
      </w:pPr>
      <w:r w:rsidRPr="009405E0">
        <w:rPr>
          <w:b/>
        </w:rPr>
        <w:t>Nutrition</w:t>
      </w:r>
    </w:p>
    <w:p w14:paraId="334FC0FF" w14:textId="7DAE059D" w:rsidR="00321D96" w:rsidRPr="00321D96" w:rsidRDefault="007C5736" w:rsidP="00321D96">
      <w:pPr>
        <w:ind w:left="284"/>
        <w:rPr>
          <w:rFonts w:ascii="Helvetica" w:eastAsia="Times New Roman" w:hAnsi="Helvetica"/>
          <w:sz w:val="21"/>
          <w:szCs w:val="21"/>
          <w:lang w:eastAsia="fr-FR"/>
        </w:rPr>
      </w:pPr>
      <w:r>
        <w:t>Carnivores mégalophages</w:t>
      </w:r>
      <w:r w:rsidR="00321D96">
        <w:t xml:space="preserve"> (</w:t>
      </w:r>
      <w:r w:rsidR="00321D96" w:rsidRPr="00321D96">
        <w:rPr>
          <w:rFonts w:ascii="Helvetica" w:eastAsia="Times New Roman" w:hAnsi="Helvetica"/>
          <w:sz w:val="21"/>
          <w:szCs w:val="21"/>
          <w:lang w:eastAsia="fr-FR"/>
        </w:rPr>
        <w:t>c'est à dire que la taille de la proie est relativement importante par rapport à l</w:t>
      </w:r>
      <w:r w:rsidR="00321D96">
        <w:rPr>
          <w:rFonts w:ascii="Helvetica" w:eastAsia="Times New Roman" w:hAnsi="Helvetica"/>
          <w:sz w:val="21"/>
          <w:szCs w:val="21"/>
          <w:lang w:eastAsia="fr-FR"/>
        </w:rPr>
        <w:t>a</w:t>
      </w:r>
      <w:r w:rsidR="00321D96" w:rsidRPr="00321D96">
        <w:rPr>
          <w:rFonts w:ascii="Helvetica" w:eastAsia="Times New Roman" w:hAnsi="Helvetica"/>
          <w:sz w:val="21"/>
          <w:szCs w:val="21"/>
          <w:lang w:eastAsia="fr-FR"/>
        </w:rPr>
        <w:t xml:space="preserve"> taille du prédateur.</w:t>
      </w:r>
      <w:r w:rsidR="00321D96">
        <w:rPr>
          <w:rFonts w:ascii="Helvetica" w:eastAsia="Times New Roman" w:hAnsi="Helvetica"/>
          <w:sz w:val="21"/>
          <w:szCs w:val="21"/>
          <w:lang w:eastAsia="fr-FR"/>
        </w:rPr>
        <w:t>)</w:t>
      </w:r>
    </w:p>
    <w:p w14:paraId="09FD80D3" w14:textId="77777777" w:rsidR="007C5736" w:rsidRDefault="007C5736" w:rsidP="007C5736">
      <w:pPr>
        <w:pStyle w:val="Paragraphedeliste"/>
        <w:ind w:left="284"/>
      </w:pPr>
      <w:r>
        <w:t>Se nourrissent d’annélides, de crustacés, oursins, mollusques capturés avec leurs bras, pressés contre leur bouche où ils sont déchirés par les mâchoires.</w:t>
      </w:r>
    </w:p>
    <w:p w14:paraId="685B7784" w14:textId="77777777" w:rsidR="00163CDE" w:rsidRDefault="00163CDE" w:rsidP="007C5736">
      <w:pPr>
        <w:pStyle w:val="Paragraphedeliste"/>
        <w:ind w:left="284"/>
      </w:pPr>
    </w:p>
    <w:p w14:paraId="3EC42B97" w14:textId="77777777" w:rsidR="00163CDE" w:rsidRDefault="00163CDE" w:rsidP="00163CDE">
      <w:pPr>
        <w:pStyle w:val="Paragraphedeliste"/>
        <w:ind w:left="284"/>
        <w:rPr>
          <w:b/>
        </w:rPr>
      </w:pPr>
      <w:r>
        <w:rPr>
          <w:b/>
        </w:rPr>
        <w:t>Multiplication – Reproduction asexuée</w:t>
      </w:r>
    </w:p>
    <w:p w14:paraId="06C914D4" w14:textId="77777777" w:rsidR="00163CDE" w:rsidRDefault="00163CDE" w:rsidP="00163CDE">
      <w:pPr>
        <w:ind w:left="284"/>
      </w:pPr>
      <w:r>
        <w:t>Schizogonie : se coupent spontanément en 2, chaque fragment se complète symétriquement (ex :  fragment 3 bras engendre ophiure 6 bras ; fragment 2 bras engendre ophiure 4 bras )</w:t>
      </w:r>
    </w:p>
    <w:p w14:paraId="5D43CCF5" w14:textId="77777777" w:rsidR="007C5736" w:rsidRDefault="007C5736" w:rsidP="00163CDE"/>
    <w:p w14:paraId="0D1AB696" w14:textId="77777777" w:rsidR="007C5736" w:rsidRPr="00994A77" w:rsidRDefault="007C5736" w:rsidP="007C5736">
      <w:pPr>
        <w:pStyle w:val="Paragraphedeliste"/>
        <w:ind w:left="284"/>
        <w:rPr>
          <w:b/>
        </w:rPr>
      </w:pPr>
      <w:r w:rsidRPr="00994A77">
        <w:rPr>
          <w:b/>
        </w:rPr>
        <w:t>Reproduction</w:t>
      </w:r>
    </w:p>
    <w:p w14:paraId="54DB5B54" w14:textId="77777777" w:rsidR="007C5736" w:rsidRDefault="007C5736" w:rsidP="007C5736">
      <w:pPr>
        <w:pStyle w:val="Paragraphedeliste"/>
        <w:ind w:left="284"/>
      </w:pPr>
      <w:r>
        <w:t>Sexes séparés</w:t>
      </w:r>
    </w:p>
    <w:p w14:paraId="7E4B8040" w14:textId="77777777" w:rsidR="007C5736" w:rsidRDefault="007C5736" w:rsidP="007C5736">
      <w:pPr>
        <w:pStyle w:val="Paragraphedeliste"/>
        <w:ind w:left="284"/>
      </w:pPr>
      <w:r>
        <w:t>Espèces hermaphrodites protérandrique (mers froides) : Amphilicus androporus (espèce à dimorphisme sexuel ; mâle nain)</w:t>
      </w:r>
    </w:p>
    <w:p w14:paraId="3184162E" w14:textId="77777777" w:rsidR="007C5736" w:rsidRDefault="007C5736" w:rsidP="007C5736">
      <w:pPr>
        <w:pStyle w:val="Paragraphedeliste"/>
        <w:ind w:left="284"/>
      </w:pPr>
    </w:p>
    <w:p w14:paraId="3353B129" w14:textId="77777777" w:rsidR="007C5736" w:rsidRPr="00994A77" w:rsidRDefault="007C5736" w:rsidP="007C5736">
      <w:pPr>
        <w:pStyle w:val="Paragraphedeliste"/>
        <w:ind w:left="284"/>
        <w:rPr>
          <w:b/>
        </w:rPr>
      </w:pPr>
      <w:r w:rsidRPr="00994A77">
        <w:rPr>
          <w:b/>
        </w:rPr>
        <w:t>Régénération</w:t>
      </w:r>
    </w:p>
    <w:p w14:paraId="2CC0528E" w14:textId="77777777" w:rsidR="007C5736" w:rsidRDefault="007C5736" w:rsidP="007C5736">
      <w:pPr>
        <w:pStyle w:val="Paragraphedeliste"/>
        <w:ind w:left="284"/>
      </w:pPr>
      <w:r>
        <w:t>Autotomie fréquente des bras</w:t>
      </w:r>
    </w:p>
    <w:p w14:paraId="2B8C6097" w14:textId="77777777" w:rsidR="00163CDE" w:rsidRDefault="00163CDE" w:rsidP="007C5736">
      <w:pPr>
        <w:pStyle w:val="Paragraphedeliste"/>
        <w:ind w:left="284"/>
      </w:pPr>
    </w:p>
    <w:p w14:paraId="592E18B9" w14:textId="77777777" w:rsidR="007C5736" w:rsidRPr="0036795F" w:rsidRDefault="007C5736" w:rsidP="007C5736">
      <w:pPr>
        <w:pStyle w:val="Paragraphedeliste"/>
        <w:ind w:left="284"/>
        <w:rPr>
          <w:b/>
        </w:rPr>
      </w:pPr>
      <w:r w:rsidRPr="0036795F">
        <w:rPr>
          <w:b/>
        </w:rPr>
        <w:t>Biotope</w:t>
      </w:r>
    </w:p>
    <w:p w14:paraId="587755C2" w14:textId="499E101E" w:rsidR="007C5736" w:rsidRDefault="007C5736" w:rsidP="007C5736">
      <w:pPr>
        <w:pStyle w:val="Paragraphedeliste"/>
        <w:ind w:left="284"/>
      </w:pPr>
      <w:r>
        <w:t>Phototropisme négatif = sciaphile (vie dans zones obscures, sous des pierres ou dans cavités)</w:t>
      </w:r>
      <w:r w:rsidR="000C6306">
        <w:t>, sténohalin</w:t>
      </w:r>
      <w:r w:rsidR="00FA5A79">
        <w:t xml:space="preserve"> (</w:t>
      </w:r>
      <w:r w:rsidR="00933FEB">
        <w:t>supporte mal les écarts de salinité)</w:t>
      </w:r>
    </w:p>
    <w:p w14:paraId="7BD12613" w14:textId="77777777" w:rsidR="003607A1" w:rsidRDefault="003607A1" w:rsidP="007C5736">
      <w:pPr>
        <w:pStyle w:val="Paragraphedeliste"/>
        <w:ind w:left="284"/>
        <w:rPr>
          <w:b/>
          <w:i/>
          <w:u w:val="single"/>
        </w:rPr>
      </w:pPr>
    </w:p>
    <w:p w14:paraId="05A7DFD6" w14:textId="77777777" w:rsidR="007C5736" w:rsidRDefault="007C5736" w:rsidP="007C5736">
      <w:pPr>
        <w:pStyle w:val="Paragraphedeliste"/>
        <w:ind w:left="284"/>
      </w:pPr>
      <w:r w:rsidRPr="00A51F2A">
        <w:rPr>
          <w:b/>
          <w:i/>
          <w:u w:val="single"/>
        </w:rPr>
        <w:t>Euryates</w:t>
      </w:r>
      <w:r>
        <w:rPr>
          <w:b/>
          <w:i/>
          <w:u w:val="single"/>
        </w:rPr>
        <w:t> </w:t>
      </w:r>
      <w:r w:rsidRPr="00BD1606">
        <w:rPr>
          <w:b/>
          <w:i/>
        </w:rPr>
        <w:t xml:space="preserve">: </w:t>
      </w:r>
      <w:r>
        <w:t xml:space="preserve">Gorgonocéphale </w:t>
      </w:r>
    </w:p>
    <w:p w14:paraId="1442B544" w14:textId="77777777" w:rsidR="007C5736" w:rsidRPr="00A51F2A" w:rsidRDefault="007C5736" w:rsidP="007C5736">
      <w:pPr>
        <w:ind w:left="284"/>
        <w:rPr>
          <w:b/>
          <w:i/>
          <w:u w:val="single"/>
        </w:rPr>
      </w:pPr>
    </w:p>
    <w:p w14:paraId="5E309EBC" w14:textId="77777777" w:rsidR="007C5736" w:rsidRDefault="007C5736" w:rsidP="007C5736">
      <w:pPr>
        <w:ind w:left="284"/>
        <w:rPr>
          <w:b/>
          <w:i/>
        </w:rPr>
      </w:pPr>
      <w:r w:rsidRPr="00732DFC">
        <w:rPr>
          <w:b/>
          <w:i/>
        </w:rPr>
        <w:t>Morpho</w:t>
      </w:r>
      <w:r>
        <w:rPr>
          <w:b/>
          <w:i/>
        </w:rPr>
        <w:t>logie</w:t>
      </w:r>
    </w:p>
    <w:p w14:paraId="0A467282" w14:textId="77777777" w:rsidR="007C5736" w:rsidRDefault="007C5736" w:rsidP="007C5736">
      <w:pPr>
        <w:pStyle w:val="Paragraphedeliste"/>
        <w:ind w:left="284"/>
      </w:pPr>
      <w:r>
        <w:t xml:space="preserve">Bras très ramifiés. </w:t>
      </w:r>
    </w:p>
    <w:p w14:paraId="4BA3A165" w14:textId="77777777" w:rsidR="007C5736" w:rsidRDefault="007C5736" w:rsidP="007C5736">
      <w:pPr>
        <w:ind w:left="284"/>
        <w:rPr>
          <w:b/>
          <w:i/>
        </w:rPr>
      </w:pPr>
    </w:p>
    <w:p w14:paraId="5F73740F" w14:textId="77777777" w:rsidR="007C5736" w:rsidRDefault="007C5736" w:rsidP="007C5736">
      <w:pPr>
        <w:ind w:left="284"/>
        <w:rPr>
          <w:b/>
          <w:i/>
        </w:rPr>
      </w:pPr>
      <w:r w:rsidRPr="00DB2688">
        <w:rPr>
          <w:b/>
          <w:i/>
        </w:rPr>
        <w:t>Fonctions biologiques</w:t>
      </w:r>
    </w:p>
    <w:p w14:paraId="6B385184" w14:textId="77777777" w:rsidR="007C5736" w:rsidRPr="009405E0" w:rsidRDefault="007C5736" w:rsidP="007C5736">
      <w:pPr>
        <w:ind w:left="284"/>
        <w:rPr>
          <w:b/>
        </w:rPr>
      </w:pPr>
      <w:r w:rsidRPr="009405E0">
        <w:rPr>
          <w:b/>
        </w:rPr>
        <w:t>Nutrition</w:t>
      </w:r>
    </w:p>
    <w:p w14:paraId="4A77E849" w14:textId="6A9C2EA2" w:rsidR="007C5736" w:rsidRDefault="007C5736" w:rsidP="003607A1">
      <w:pPr>
        <w:ind w:left="284"/>
      </w:pPr>
      <w:r>
        <w:t>S’épanouisse la nuit pour se nourrir</w:t>
      </w:r>
    </w:p>
    <w:p w14:paraId="75171354" w14:textId="77777777" w:rsidR="007C5736" w:rsidRDefault="007C5736" w:rsidP="00B42B1E"/>
    <w:p w14:paraId="3E4C4EF0" w14:textId="77777777" w:rsidR="003C7CF3" w:rsidRDefault="003C7CF3" w:rsidP="003C7CF3">
      <w:r>
        <w:t>…………………………………………………………………………………………………………………………………………………………………………………………….</w:t>
      </w:r>
    </w:p>
    <w:p w14:paraId="227B9356" w14:textId="1ED4E85E" w:rsidR="00E0446F" w:rsidRDefault="00B42B1E" w:rsidP="003A7795">
      <w:pPr>
        <w:ind w:left="284"/>
        <w:rPr>
          <w:b/>
          <w:color w:val="0000FF"/>
          <w:sz w:val="28"/>
          <w:szCs w:val="28"/>
          <w:u w:val="single"/>
        </w:rPr>
      </w:pPr>
      <w:r w:rsidRPr="002A7B6B">
        <w:rPr>
          <w:b/>
          <w:color w:val="0000FF"/>
          <w:sz w:val="28"/>
          <w:szCs w:val="28"/>
          <w:u w:val="single"/>
        </w:rPr>
        <w:t>Echinides</w:t>
      </w:r>
    </w:p>
    <w:p w14:paraId="7664412F" w14:textId="77777777" w:rsidR="004C12CB" w:rsidRDefault="004C12CB" w:rsidP="003A7795">
      <w:pPr>
        <w:ind w:left="284"/>
        <w:rPr>
          <w:b/>
          <w:color w:val="0000FF"/>
          <w:sz w:val="28"/>
          <w:szCs w:val="28"/>
          <w:u w:val="single"/>
        </w:rPr>
      </w:pPr>
    </w:p>
    <w:p w14:paraId="79420FC7" w14:textId="719CE04F" w:rsidR="004C12CB" w:rsidRDefault="004C12CB" w:rsidP="004C12CB">
      <w:pPr>
        <w:ind w:left="284"/>
      </w:pPr>
      <w:r>
        <w:t xml:space="preserve">-450 millions d’années </w:t>
      </w:r>
    </w:p>
    <w:p w14:paraId="2198AD6E" w14:textId="77777777" w:rsidR="004C12CB" w:rsidRDefault="004C12CB" w:rsidP="003A7795">
      <w:pPr>
        <w:ind w:left="284"/>
        <w:rPr>
          <w:b/>
          <w:color w:val="0000FF"/>
          <w:sz w:val="28"/>
          <w:szCs w:val="28"/>
          <w:u w:val="single"/>
        </w:rPr>
      </w:pPr>
    </w:p>
    <w:p w14:paraId="4CC3F3E7" w14:textId="1D30EBDA" w:rsidR="00AA7DBE" w:rsidRDefault="00AA7DBE" w:rsidP="00AA7DBE">
      <w:pPr>
        <w:pStyle w:val="Paragraphedeliste"/>
        <w:ind w:left="284"/>
      </w:pPr>
      <w:r>
        <w:t>8</w:t>
      </w:r>
      <w:r w:rsidRPr="00C07EFC">
        <w:t>00 espèces</w:t>
      </w:r>
    </w:p>
    <w:p w14:paraId="2197E238" w14:textId="29EA621F" w:rsidR="00D31876" w:rsidRDefault="00D31876" w:rsidP="00AA7DBE">
      <w:pPr>
        <w:pStyle w:val="Paragraphedeliste"/>
        <w:ind w:left="284"/>
      </w:pPr>
      <w:r>
        <w:t>Deux sous classes :</w:t>
      </w:r>
    </w:p>
    <w:p w14:paraId="1FC304B9" w14:textId="34FCB9DD" w:rsidR="00D31876" w:rsidRDefault="00D31876" w:rsidP="00D31876">
      <w:pPr>
        <w:pStyle w:val="Paragraphedeliste"/>
        <w:numPr>
          <w:ilvl w:val="0"/>
          <w:numId w:val="27"/>
        </w:numPr>
      </w:pPr>
      <w:r w:rsidRPr="00420680">
        <w:rPr>
          <w:b/>
        </w:rPr>
        <w:t>Oursins réguliers </w:t>
      </w:r>
      <w:r>
        <w:t>: bouche - anus opposés</w:t>
      </w:r>
    </w:p>
    <w:p w14:paraId="218B5574" w14:textId="2C4C8DA1" w:rsidR="00D31876" w:rsidRDefault="00D31876" w:rsidP="00590C7B">
      <w:pPr>
        <w:pStyle w:val="Paragraphedeliste"/>
        <w:numPr>
          <w:ilvl w:val="0"/>
          <w:numId w:val="27"/>
        </w:numPr>
      </w:pPr>
      <w:r w:rsidRPr="00420680">
        <w:rPr>
          <w:b/>
        </w:rPr>
        <w:t>Oursins irréguliers </w:t>
      </w:r>
      <w:r>
        <w:t xml:space="preserve">: plats, </w:t>
      </w:r>
      <w:r w:rsidR="00F26B06">
        <w:t>b</w:t>
      </w:r>
      <w:r>
        <w:t>ouche vers l’avant et anus vers l’arrière symétrie bilatérale en plus de leur symétrie pentaradiée. Piquants plus petits et moins nombreux.</w:t>
      </w:r>
    </w:p>
    <w:p w14:paraId="21AE913A" w14:textId="77777777" w:rsidR="003607A1" w:rsidRDefault="003607A1" w:rsidP="00015781">
      <w:pPr>
        <w:ind w:left="284"/>
      </w:pPr>
    </w:p>
    <w:p w14:paraId="73E1EA24" w14:textId="77777777" w:rsidR="00DA7F11" w:rsidRDefault="00DA7F11" w:rsidP="00015781">
      <w:pPr>
        <w:ind w:left="284"/>
        <w:rPr>
          <w:b/>
          <w:i/>
        </w:rPr>
      </w:pPr>
      <w:r w:rsidRPr="00732DFC">
        <w:rPr>
          <w:b/>
          <w:i/>
        </w:rPr>
        <w:t>Morpho</w:t>
      </w:r>
      <w:r>
        <w:rPr>
          <w:b/>
          <w:i/>
        </w:rPr>
        <w:t>logie</w:t>
      </w:r>
    </w:p>
    <w:p w14:paraId="5136038D" w14:textId="20330F11" w:rsidR="00015781" w:rsidRPr="00015781" w:rsidRDefault="00015781" w:rsidP="00DA7F11">
      <w:pPr>
        <w:ind w:left="284"/>
      </w:pPr>
      <w:r>
        <w:t xml:space="preserve">Pas de bras </w:t>
      </w:r>
    </w:p>
    <w:p w14:paraId="76AE86DB" w14:textId="77777777" w:rsidR="00590C7B" w:rsidRDefault="00DA7F11" w:rsidP="00DA7F11">
      <w:pPr>
        <w:pStyle w:val="Paragraphedeliste"/>
        <w:ind w:left="284"/>
      </w:pPr>
      <w:r w:rsidRPr="00A03A9C">
        <w:rPr>
          <w:b/>
          <w:bCs/>
        </w:rPr>
        <w:t>Une face orale</w:t>
      </w:r>
      <w:r>
        <w:rPr>
          <w:bCs/>
        </w:rPr>
        <w:t>/</w:t>
      </w:r>
      <w:r w:rsidRPr="00732DFC">
        <w:t>ventrale</w:t>
      </w:r>
      <w:r>
        <w:t> : où se situe la bouche (face inférieure)</w:t>
      </w:r>
      <w:r w:rsidRPr="00A03A9C">
        <w:rPr>
          <w:b/>
          <w:bCs/>
        </w:rPr>
        <w:t xml:space="preserve"> </w:t>
      </w:r>
      <w:r>
        <w:rPr>
          <w:b/>
          <w:bCs/>
        </w:rPr>
        <w:br/>
      </w:r>
      <w:r w:rsidRPr="00A03A9C">
        <w:rPr>
          <w:b/>
          <w:bCs/>
        </w:rPr>
        <w:t>une face aborale</w:t>
      </w:r>
      <w:r>
        <w:t>/</w:t>
      </w:r>
      <w:r w:rsidRPr="00732DFC">
        <w:t>dorsale</w:t>
      </w:r>
      <w:r>
        <w:t> </w:t>
      </w:r>
      <w:r w:rsidR="00590C7B">
        <w:t xml:space="preserve">réduite sur laquelle se situe l’anus et la plaque madréporique. </w:t>
      </w:r>
    </w:p>
    <w:p w14:paraId="41062E52" w14:textId="77777777" w:rsidR="003607A1" w:rsidRDefault="003607A1" w:rsidP="00DA7F11">
      <w:pPr>
        <w:ind w:firstLine="284"/>
      </w:pPr>
    </w:p>
    <w:p w14:paraId="609B4790" w14:textId="77777777" w:rsidR="00DA7F11" w:rsidRDefault="00DA7F11" w:rsidP="00DA7F11">
      <w:pPr>
        <w:ind w:firstLine="284"/>
        <w:rPr>
          <w:b/>
          <w:i/>
        </w:rPr>
      </w:pPr>
      <w:r>
        <w:rPr>
          <w:b/>
          <w:i/>
        </w:rPr>
        <w:t>Anatomie</w:t>
      </w:r>
    </w:p>
    <w:p w14:paraId="0D60105A" w14:textId="77777777" w:rsidR="00590C7B" w:rsidRDefault="00590C7B" w:rsidP="00D903DC">
      <w:pPr>
        <w:pStyle w:val="Paragraphedeliste"/>
        <w:numPr>
          <w:ilvl w:val="0"/>
          <w:numId w:val="29"/>
        </w:numPr>
        <w:ind w:left="709" w:hanging="425"/>
      </w:pPr>
      <w:r w:rsidRPr="003849BC">
        <w:rPr>
          <w:b/>
        </w:rPr>
        <w:t>Squelette</w:t>
      </w:r>
      <w:r>
        <w:t xml:space="preserve"> fait de plaques soudées qui réalisent un ensemble sphérique appelé </w:t>
      </w:r>
      <w:r w:rsidRPr="00165380">
        <w:rPr>
          <w:b/>
        </w:rPr>
        <w:t>test</w:t>
      </w:r>
      <w:r>
        <w:t xml:space="preserve"> qui porte les piquants.</w:t>
      </w:r>
    </w:p>
    <w:p w14:paraId="37C42344" w14:textId="6ECD9007" w:rsidR="00DA7F11" w:rsidRDefault="00DA7F11" w:rsidP="003849BC">
      <w:pPr>
        <w:pStyle w:val="Paragraphedeliste"/>
        <w:numPr>
          <w:ilvl w:val="0"/>
          <w:numId w:val="12"/>
        </w:numPr>
        <w:ind w:hanging="436"/>
      </w:pPr>
      <w:r w:rsidRPr="005120A9">
        <w:rPr>
          <w:b/>
        </w:rPr>
        <w:t>Pédicellaires</w:t>
      </w:r>
      <w:r w:rsidR="00590C7B">
        <w:t xml:space="preserve"> : </w:t>
      </w:r>
      <w:r>
        <w:t>fixés entre les piquants et sur la membrane entourant la bouche, ils ont une fonction préhensile, formé de deux ou trois mors. Ils ont un rôle de nettoyage de la surface des téguments. Plusieurs sortent de pédicellaires…</w:t>
      </w:r>
      <w:r w:rsidR="00590C7B">
        <w:t xml:space="preserve"> peuvent être associés à des glandes à venin.</w:t>
      </w:r>
    </w:p>
    <w:p w14:paraId="7A89C343" w14:textId="00412ED9" w:rsidR="00DA7F11" w:rsidRDefault="00DA7F11" w:rsidP="003849BC">
      <w:pPr>
        <w:pStyle w:val="Paragraphedeliste"/>
        <w:numPr>
          <w:ilvl w:val="0"/>
          <w:numId w:val="12"/>
        </w:numPr>
        <w:ind w:hanging="436"/>
      </w:pPr>
      <w:r w:rsidRPr="005120A9">
        <w:rPr>
          <w:b/>
        </w:rPr>
        <w:t>Piquants</w:t>
      </w:r>
      <w:r>
        <w:t> : organes défensif, participant également à la locomotion. Baguette calcaire possédant une articulation à sa base de type genou-rotule</w:t>
      </w:r>
      <w:r w:rsidR="00590C7B">
        <w:t>, Interviennent peu dans la locomotion assurée par les podias</w:t>
      </w:r>
    </w:p>
    <w:p w14:paraId="3739998A" w14:textId="7E0ECF29" w:rsidR="00DA7F11" w:rsidRPr="003A7795" w:rsidRDefault="005E41A8" w:rsidP="003849BC">
      <w:pPr>
        <w:pStyle w:val="Paragraphedeliste"/>
        <w:numPr>
          <w:ilvl w:val="0"/>
          <w:numId w:val="12"/>
        </w:numPr>
        <w:ind w:hanging="436"/>
      </w:pPr>
      <w:r w:rsidRPr="001543B1">
        <w:rPr>
          <w:b/>
        </w:rPr>
        <w:t>S</w:t>
      </w:r>
      <w:r w:rsidR="00DA7F11" w:rsidRPr="00DA7F11">
        <w:rPr>
          <w:b/>
        </w:rPr>
        <w:t>phéridies</w:t>
      </w:r>
      <w:r w:rsidR="00FC2C6D">
        <w:t xml:space="preserve"> </w:t>
      </w:r>
      <w:r w:rsidR="00DA7F11">
        <w:t>: minuscules organes implantés sur le test à la manière des piquants, richement innervées, vraisemblablement servant à l’équilibration…</w:t>
      </w:r>
    </w:p>
    <w:p w14:paraId="252BC7DF" w14:textId="77777777" w:rsidR="003607A1" w:rsidRDefault="003607A1" w:rsidP="00DA7F11">
      <w:pPr>
        <w:ind w:left="284"/>
      </w:pPr>
    </w:p>
    <w:p w14:paraId="3FC93637" w14:textId="77777777" w:rsidR="00DA7F11" w:rsidRPr="00DB2688" w:rsidRDefault="00DA7F11" w:rsidP="00DA7F11">
      <w:pPr>
        <w:ind w:left="284"/>
        <w:rPr>
          <w:b/>
          <w:i/>
        </w:rPr>
      </w:pPr>
      <w:r w:rsidRPr="00DB2688">
        <w:rPr>
          <w:b/>
          <w:i/>
        </w:rPr>
        <w:t>Fonctions biologiques</w:t>
      </w:r>
    </w:p>
    <w:p w14:paraId="2531C076" w14:textId="3D104D13" w:rsidR="00DA7F11" w:rsidRDefault="00DA7F11" w:rsidP="00DA7F11">
      <w:pPr>
        <w:ind w:firstLine="284"/>
      </w:pPr>
      <w:r w:rsidRPr="00A204C7">
        <w:rPr>
          <w:rFonts w:asciiTheme="minorHAnsi" w:hAnsiTheme="minorHAnsi"/>
          <w:u w:val="single"/>
        </w:rPr>
        <w:t>Respiration</w:t>
      </w:r>
      <w:r w:rsidR="0013785C">
        <w:rPr>
          <w:rFonts w:asciiTheme="minorHAnsi" w:hAnsiTheme="minorHAnsi"/>
          <w:u w:val="single"/>
        </w:rPr>
        <w:t xml:space="preserve"> </w:t>
      </w:r>
      <w:r>
        <w:rPr>
          <w:rFonts w:asciiTheme="minorHAnsi" w:hAnsiTheme="minorHAnsi"/>
        </w:rPr>
        <w:t> </w:t>
      </w:r>
    </w:p>
    <w:p w14:paraId="32C40838" w14:textId="77777777" w:rsidR="00015781" w:rsidRDefault="00DA7F11" w:rsidP="00034863">
      <w:pPr>
        <w:ind w:firstLine="284"/>
      </w:pPr>
      <w:r w:rsidRPr="00A204C7">
        <w:rPr>
          <w:u w:val="single"/>
        </w:rPr>
        <w:t>Nutrition</w:t>
      </w:r>
      <w:r>
        <w:t> :</w:t>
      </w:r>
      <w:r w:rsidR="00034863">
        <w:t xml:space="preserve"> </w:t>
      </w:r>
    </w:p>
    <w:p w14:paraId="31BF08C7" w14:textId="26DB0FBB" w:rsidR="00015781" w:rsidRDefault="00015781" w:rsidP="00015781">
      <w:pPr>
        <w:ind w:left="284"/>
      </w:pPr>
      <w:r w:rsidRPr="00420680">
        <w:rPr>
          <w:b/>
        </w:rPr>
        <w:t>Oursins réguliers </w:t>
      </w:r>
      <w:r>
        <w:t xml:space="preserve"> bouche associée à organe masticateur en forme de </w:t>
      </w:r>
      <w:r w:rsidRPr="007825D7">
        <w:rPr>
          <w:b/>
        </w:rPr>
        <w:t>lanterne d’Aristote</w:t>
      </w:r>
      <w:r>
        <w:t xml:space="preserve"> qui comprend cinq dents à croissance continue. Brouteurs d’algues, mais peuvent manger des particules organiques en suspension.</w:t>
      </w:r>
    </w:p>
    <w:p w14:paraId="0FE21CB4" w14:textId="228BC313" w:rsidR="00015781" w:rsidRDefault="00015781" w:rsidP="00034863">
      <w:pPr>
        <w:ind w:firstLine="284"/>
      </w:pPr>
      <w:r w:rsidRPr="00420680">
        <w:rPr>
          <w:b/>
        </w:rPr>
        <w:t>Oursins irréguliers </w:t>
      </w:r>
      <w:r>
        <w:t xml:space="preserve"> Microphage souvent dépourvu de lanterne d’Aristote.</w:t>
      </w:r>
    </w:p>
    <w:p w14:paraId="6E9C557E" w14:textId="2AA1945A" w:rsidR="00DA7F11" w:rsidRDefault="00DA7F11" w:rsidP="00DA7F11">
      <w:pPr>
        <w:ind w:firstLine="284"/>
      </w:pPr>
      <w:r w:rsidRPr="007825D7">
        <w:rPr>
          <w:u w:val="single"/>
        </w:rPr>
        <w:t>Exc</w:t>
      </w:r>
      <w:r w:rsidR="00034863" w:rsidRPr="007825D7">
        <w:rPr>
          <w:u w:val="single"/>
        </w:rPr>
        <w:t>r</w:t>
      </w:r>
      <w:r w:rsidRPr="007825D7">
        <w:rPr>
          <w:u w:val="single"/>
        </w:rPr>
        <w:t>étion </w:t>
      </w:r>
      <w:r>
        <w:t xml:space="preserve">: </w:t>
      </w:r>
    </w:p>
    <w:p w14:paraId="5F15D965" w14:textId="24947450" w:rsidR="00DA7F11" w:rsidRDefault="00DA7F11" w:rsidP="00DA7F11">
      <w:pPr>
        <w:ind w:left="284"/>
        <w:rPr>
          <w:b/>
        </w:rPr>
      </w:pPr>
      <w:r w:rsidRPr="00A204C7">
        <w:rPr>
          <w:u w:val="single"/>
        </w:rPr>
        <w:t>Reproduction</w:t>
      </w:r>
      <w:r>
        <w:t xml:space="preserve"> : </w:t>
      </w:r>
    </w:p>
    <w:p w14:paraId="6441CDC8" w14:textId="3131D111" w:rsidR="00DA7F11" w:rsidRDefault="00161B43" w:rsidP="00DA7F11">
      <w:pPr>
        <w:ind w:left="284"/>
        <w:rPr>
          <w:b/>
        </w:rPr>
      </w:pPr>
      <w:r>
        <w:t>Les gonades débouchent à l’extérieur par d</w:t>
      </w:r>
      <w:r w:rsidR="008D155E">
        <w:t>es pores génitaux  5</w:t>
      </w:r>
    </w:p>
    <w:p w14:paraId="1B9F85D0" w14:textId="77777777" w:rsidR="003607A1" w:rsidRDefault="003607A1" w:rsidP="00DA7F11">
      <w:pPr>
        <w:ind w:firstLine="284"/>
      </w:pPr>
    </w:p>
    <w:p w14:paraId="17EACA20" w14:textId="6E3EF14F" w:rsidR="00DA7F11" w:rsidRDefault="00DA7F11" w:rsidP="00DA7F11">
      <w:pPr>
        <w:ind w:firstLine="284"/>
      </w:pPr>
      <w:r w:rsidRPr="006A76A0">
        <w:rPr>
          <w:u w:val="single"/>
        </w:rPr>
        <w:lastRenderedPageBreak/>
        <w:t>Prédateurs</w:t>
      </w:r>
      <w:r>
        <w:rPr>
          <w:u w:val="single"/>
        </w:rPr>
        <w:t xml:space="preserve"> : </w:t>
      </w:r>
    </w:p>
    <w:p w14:paraId="3EBD0126" w14:textId="3A922F96" w:rsidR="00DA7F11" w:rsidRDefault="0065230E" w:rsidP="0065230E">
      <w:pPr>
        <w:ind w:firstLine="284"/>
      </w:pPr>
      <w:r w:rsidRPr="00AE5EAA">
        <w:t>Les étoiles de mer</w:t>
      </w:r>
      <w:r w:rsidR="00961336">
        <w:t xml:space="preserve">, poissons </w:t>
      </w:r>
      <w:r w:rsidR="00E452EE">
        <w:t xml:space="preserve">(voir film) </w:t>
      </w:r>
      <w:r>
        <w:t>et l’homme</w:t>
      </w:r>
    </w:p>
    <w:p w14:paraId="166250B8" w14:textId="77777777" w:rsidR="007D2D17" w:rsidRDefault="007D2D17" w:rsidP="007D2D17">
      <w:r>
        <w:t>…………………………………………………………………………………………………………………………………………………………………………………………….</w:t>
      </w:r>
    </w:p>
    <w:p w14:paraId="4F46C473" w14:textId="1813F573" w:rsidR="004A1E5C" w:rsidRDefault="00101311" w:rsidP="00A27178">
      <w:pPr>
        <w:ind w:left="284"/>
        <w:rPr>
          <w:b/>
          <w:color w:val="0000FF"/>
          <w:sz w:val="28"/>
          <w:szCs w:val="28"/>
          <w:u w:val="single"/>
        </w:rPr>
      </w:pPr>
      <w:r w:rsidRPr="002A7B6B">
        <w:rPr>
          <w:b/>
          <w:color w:val="0000FF"/>
          <w:sz w:val="28"/>
          <w:szCs w:val="28"/>
          <w:u w:val="single"/>
        </w:rPr>
        <w:t>Holothuri</w:t>
      </w:r>
      <w:r w:rsidR="00C24563" w:rsidRPr="002A7B6B">
        <w:rPr>
          <w:b/>
          <w:color w:val="0000FF"/>
          <w:sz w:val="28"/>
          <w:szCs w:val="28"/>
          <w:u w:val="single"/>
        </w:rPr>
        <w:t>d</w:t>
      </w:r>
      <w:r w:rsidRPr="002A7B6B">
        <w:rPr>
          <w:b/>
          <w:color w:val="0000FF"/>
          <w:sz w:val="28"/>
          <w:szCs w:val="28"/>
          <w:u w:val="single"/>
        </w:rPr>
        <w:t>es</w:t>
      </w:r>
    </w:p>
    <w:p w14:paraId="1260E512" w14:textId="77777777" w:rsidR="00DA15EF" w:rsidRDefault="00DA15EF" w:rsidP="00A27178">
      <w:pPr>
        <w:ind w:left="284"/>
        <w:rPr>
          <w:b/>
          <w:color w:val="0000FF"/>
          <w:sz w:val="28"/>
          <w:szCs w:val="28"/>
          <w:u w:val="single"/>
        </w:rPr>
      </w:pPr>
    </w:p>
    <w:p w14:paraId="7B9FEA7E" w14:textId="3D43D48E" w:rsidR="00DA15EF" w:rsidRDefault="00DA15EF" w:rsidP="00A27178">
      <w:pPr>
        <w:ind w:left="284"/>
      </w:pPr>
      <w:r>
        <w:t xml:space="preserve">-485/443 millions d’années mais </w:t>
      </w:r>
      <w:r w:rsidR="00D96C08">
        <w:t xml:space="preserve"> difficile processus de </w:t>
      </w:r>
      <w:r>
        <w:t>fossilisation : corps mou</w:t>
      </w:r>
      <w:r>
        <w:rPr>
          <w:rFonts w:hint="eastAsia"/>
        </w:rPr>
        <w:sym w:font="Wingdings" w:char="F0E0"/>
      </w:r>
      <w:r>
        <w:t>difficulté de datation</w:t>
      </w:r>
    </w:p>
    <w:p w14:paraId="6E3E2C2A" w14:textId="77777777" w:rsidR="00D96C08" w:rsidRDefault="00D96C08" w:rsidP="00A27178">
      <w:pPr>
        <w:ind w:left="284"/>
        <w:rPr>
          <w:b/>
          <w:color w:val="0000FF"/>
          <w:sz w:val="28"/>
          <w:szCs w:val="28"/>
          <w:u w:val="single"/>
        </w:rPr>
      </w:pPr>
    </w:p>
    <w:p w14:paraId="40C3DCC2" w14:textId="77777777" w:rsidR="00DD70FE" w:rsidRDefault="00DD70FE" w:rsidP="00DD70FE">
      <w:pPr>
        <w:ind w:left="284"/>
        <w:rPr>
          <w:b/>
          <w:i/>
        </w:rPr>
      </w:pPr>
      <w:r w:rsidRPr="00732DFC">
        <w:rPr>
          <w:b/>
          <w:i/>
        </w:rPr>
        <w:t>Morpho</w:t>
      </w:r>
      <w:r>
        <w:rPr>
          <w:b/>
          <w:i/>
        </w:rPr>
        <w:t>logie</w:t>
      </w:r>
    </w:p>
    <w:p w14:paraId="3ADD1D3F" w14:textId="77777777" w:rsidR="00A55CB6" w:rsidRDefault="00A55CB6" w:rsidP="00DD70FE">
      <w:pPr>
        <w:ind w:left="284"/>
      </w:pPr>
      <w:r>
        <w:t>Sans bras</w:t>
      </w:r>
      <w:r w:rsidR="005E00E7">
        <w:t xml:space="preserve"> </w:t>
      </w:r>
    </w:p>
    <w:p w14:paraId="36B13C9F" w14:textId="66610FFD" w:rsidR="00A55CB6" w:rsidRDefault="00A827CF" w:rsidP="00E76063">
      <w:pPr>
        <w:ind w:left="284"/>
      </w:pPr>
      <w:r>
        <w:t>Symétrie bilatérale en relation avec l’al</w:t>
      </w:r>
      <w:r w:rsidR="00A55CB6">
        <w:t>l</w:t>
      </w:r>
      <w:r>
        <w:t>ongement du corps</w:t>
      </w:r>
      <w:r w:rsidR="00A55CB6">
        <w:t xml:space="preserve"> </w:t>
      </w:r>
      <w:r w:rsidR="00233926">
        <w:t>en plus de pentaradié</w:t>
      </w:r>
      <w:r w:rsidR="0010270C">
        <w:t>e</w:t>
      </w:r>
      <w:r w:rsidR="00A76FB7">
        <w:t>.</w:t>
      </w:r>
      <w:r w:rsidR="005E00E7">
        <w:t xml:space="preserve"> </w:t>
      </w:r>
      <w:r w:rsidR="00472C69">
        <w:br/>
      </w:r>
      <w:r w:rsidR="00E76063">
        <w:t xml:space="preserve">Bouche située à l’avant et anus à l’arrière. </w:t>
      </w:r>
    </w:p>
    <w:p w14:paraId="7C27DAB4" w14:textId="68BAD907" w:rsidR="00E76063" w:rsidRDefault="00C877A8" w:rsidP="00DD70FE">
      <w:pPr>
        <w:ind w:left="284"/>
      </w:pPr>
      <w:r>
        <w:t>Face ventrale : trois rangés de podia</w:t>
      </w:r>
      <w:r w:rsidR="00E76063">
        <w:t>s</w:t>
      </w:r>
      <w:r>
        <w:t xml:space="preserve"> munis de ventouse, </w:t>
      </w:r>
    </w:p>
    <w:p w14:paraId="46851A0E" w14:textId="20A6DF2E" w:rsidR="00214296" w:rsidRDefault="00C877A8" w:rsidP="00DD70FE">
      <w:pPr>
        <w:ind w:left="284"/>
      </w:pPr>
      <w:r>
        <w:t>face dorsale</w:t>
      </w:r>
      <w:r w:rsidR="00E76063">
        <w:t xml:space="preserve"> : </w:t>
      </w:r>
      <w:r>
        <w:t xml:space="preserve">deux rangées </w:t>
      </w:r>
      <w:r w:rsidR="00E76063">
        <w:t xml:space="preserve">de podias </w:t>
      </w:r>
      <w:r>
        <w:t>plus petit</w:t>
      </w:r>
      <w:r w:rsidR="0010270C">
        <w:t>e</w:t>
      </w:r>
      <w:r>
        <w:t xml:space="preserve">s sans ventouses. </w:t>
      </w:r>
      <w:r w:rsidR="00A55CB6">
        <w:t xml:space="preserve">10 </w:t>
      </w:r>
      <w:r>
        <w:t>tentacules buccaux ramifiés</w:t>
      </w:r>
      <w:r w:rsidR="00E76063">
        <w:t xml:space="preserve"> </w:t>
      </w:r>
      <w:r w:rsidR="00A262C8">
        <w:t xml:space="preserve">et arborescents </w:t>
      </w:r>
      <w:r w:rsidR="00E76063">
        <w:t xml:space="preserve">qui collectent les particules </w:t>
      </w:r>
      <w:r w:rsidR="00A262C8">
        <w:t>a</w:t>
      </w:r>
      <w:r w:rsidR="00E76063">
        <w:t>l</w:t>
      </w:r>
      <w:r w:rsidR="00A262C8">
        <w:t>i</w:t>
      </w:r>
      <w:r w:rsidR="00E76063">
        <w:t>mentaires</w:t>
      </w:r>
      <w:r>
        <w:t xml:space="preserve">, arborescents et rétractiles, servent à la respiration, la nutrition, la réception sensorielle. </w:t>
      </w:r>
    </w:p>
    <w:p w14:paraId="51DD4132" w14:textId="77777777" w:rsidR="003607A1" w:rsidRDefault="003607A1" w:rsidP="00436AEB">
      <w:pPr>
        <w:ind w:firstLine="284"/>
      </w:pPr>
    </w:p>
    <w:p w14:paraId="0272F782" w14:textId="77777777" w:rsidR="00DD70FE" w:rsidRDefault="00DD70FE" w:rsidP="00436AEB">
      <w:pPr>
        <w:ind w:firstLine="284"/>
        <w:rPr>
          <w:b/>
          <w:i/>
        </w:rPr>
      </w:pPr>
      <w:r>
        <w:rPr>
          <w:b/>
          <w:i/>
        </w:rPr>
        <w:t>Anatomie</w:t>
      </w:r>
    </w:p>
    <w:p w14:paraId="1DAFB875" w14:textId="77777777" w:rsidR="002E0064" w:rsidRDefault="00A827CF" w:rsidP="002E0064">
      <w:pPr>
        <w:ind w:left="284"/>
      </w:pPr>
      <w:r>
        <w:t xml:space="preserve">Endosquelette constitué de spicules. </w:t>
      </w:r>
    </w:p>
    <w:p w14:paraId="0EA59C89" w14:textId="79441CE5" w:rsidR="00DD70FE" w:rsidRDefault="00A827CF" w:rsidP="002E0064">
      <w:pPr>
        <w:ind w:left="708" w:hanging="424"/>
        <w:rPr>
          <w:b/>
        </w:rPr>
      </w:pPr>
      <w:r>
        <w:t>Plaque madréporique située à l’intérieur du corps mais communique avec l’extérieur.</w:t>
      </w:r>
    </w:p>
    <w:p w14:paraId="2DDF250F" w14:textId="77777777" w:rsidR="00C877A8" w:rsidRDefault="00623A9F" w:rsidP="002E0064">
      <w:pPr>
        <w:ind w:left="284"/>
      </w:pPr>
      <w:r w:rsidRPr="00ED360F">
        <w:t>Certain</w:t>
      </w:r>
      <w:r w:rsidR="00ED360F" w:rsidRPr="00ED360F">
        <w:t>es</w:t>
      </w:r>
      <w:r w:rsidR="00ED360F">
        <w:rPr>
          <w:b/>
        </w:rPr>
        <w:t xml:space="preserve"> </w:t>
      </w:r>
      <w:r w:rsidR="00ED360F" w:rsidRPr="00ED360F">
        <w:t>holothuries possèdent des</w:t>
      </w:r>
      <w:r w:rsidR="00ED360F">
        <w:rPr>
          <w:b/>
        </w:rPr>
        <w:t xml:space="preserve"> </w:t>
      </w:r>
      <w:r w:rsidRPr="00623A9F">
        <w:rPr>
          <w:b/>
        </w:rPr>
        <w:t xml:space="preserve"> </w:t>
      </w:r>
      <w:r w:rsidR="00952667" w:rsidRPr="00623A9F">
        <w:rPr>
          <w:b/>
        </w:rPr>
        <w:t>Tubes de cuvier</w:t>
      </w:r>
      <w:r w:rsidR="00C6409E">
        <w:t xml:space="preserve"> proche de l’anus, rejetés en cas d’agression, engluent les prédateurs.</w:t>
      </w:r>
      <w:r w:rsidR="0070375A">
        <w:t xml:space="preserve"> </w:t>
      </w:r>
    </w:p>
    <w:p w14:paraId="7EB4A138" w14:textId="5D1E4882" w:rsidR="005F0E41" w:rsidRDefault="005F0E41" w:rsidP="002E0064">
      <w:pPr>
        <w:ind w:left="284"/>
      </w:pPr>
      <w:r>
        <w:t xml:space="preserve">Musculature </w:t>
      </w:r>
      <w:r w:rsidR="00C4335B">
        <w:t xml:space="preserve">très </w:t>
      </w:r>
      <w:r w:rsidR="004B4AE6">
        <w:t>développée</w:t>
      </w:r>
      <w:r w:rsidR="00C4335B">
        <w:t xml:space="preserve"> </w:t>
      </w:r>
      <w:r>
        <w:t xml:space="preserve">compense la </w:t>
      </w:r>
      <w:r w:rsidR="00C4335B">
        <w:t>réduction du squelette</w:t>
      </w:r>
    </w:p>
    <w:p w14:paraId="301B03B1" w14:textId="77777777" w:rsidR="003607A1" w:rsidRDefault="003607A1" w:rsidP="00DD70FE">
      <w:pPr>
        <w:ind w:left="284"/>
      </w:pPr>
    </w:p>
    <w:p w14:paraId="0E5B0D58" w14:textId="77777777" w:rsidR="00DD70FE" w:rsidRPr="00DB2688" w:rsidRDefault="00DD70FE" w:rsidP="00DD70FE">
      <w:pPr>
        <w:ind w:left="284"/>
        <w:rPr>
          <w:b/>
          <w:i/>
        </w:rPr>
      </w:pPr>
      <w:r w:rsidRPr="00DB2688">
        <w:rPr>
          <w:b/>
          <w:i/>
        </w:rPr>
        <w:t>Fonctions biologiques</w:t>
      </w:r>
    </w:p>
    <w:p w14:paraId="561B98B2" w14:textId="74922999" w:rsidR="00DD70FE" w:rsidRDefault="00DD70FE" w:rsidP="00DD70FE">
      <w:pPr>
        <w:ind w:firstLine="284"/>
        <w:rPr>
          <w:rFonts w:asciiTheme="minorHAnsi" w:hAnsiTheme="minorHAnsi"/>
        </w:rPr>
      </w:pPr>
      <w:r w:rsidRPr="00A204C7">
        <w:rPr>
          <w:rFonts w:asciiTheme="minorHAnsi" w:hAnsiTheme="minorHAnsi"/>
          <w:u w:val="single"/>
        </w:rPr>
        <w:t>Respiration</w:t>
      </w:r>
      <w:r>
        <w:rPr>
          <w:rFonts w:asciiTheme="minorHAnsi" w:hAnsiTheme="minorHAnsi"/>
          <w:u w:val="single"/>
        </w:rPr>
        <w:t xml:space="preserve"> </w:t>
      </w:r>
      <w:r>
        <w:rPr>
          <w:rFonts w:asciiTheme="minorHAnsi" w:hAnsiTheme="minorHAnsi"/>
        </w:rPr>
        <w:t> </w:t>
      </w:r>
      <w:r w:rsidR="00CC3A87">
        <w:rPr>
          <w:rFonts w:asciiTheme="minorHAnsi" w:hAnsiTheme="minorHAnsi"/>
        </w:rPr>
        <w:t xml:space="preserve"> </w:t>
      </w:r>
    </w:p>
    <w:p w14:paraId="537DEC36" w14:textId="3C7390CF" w:rsidR="0047607D" w:rsidRDefault="0047607D" w:rsidP="003152FA">
      <w:pPr>
        <w:ind w:left="284"/>
      </w:pPr>
      <w:r>
        <w:rPr>
          <w:rFonts w:asciiTheme="minorHAnsi" w:hAnsiTheme="minorHAnsi"/>
        </w:rPr>
        <w:t xml:space="preserve">Poumons </w:t>
      </w:r>
      <w:r w:rsidR="003152FA">
        <w:rPr>
          <w:rFonts w:asciiTheme="minorHAnsi" w:hAnsiTheme="minorHAnsi"/>
        </w:rPr>
        <w:t xml:space="preserve">ou organes arborescents </w:t>
      </w:r>
      <w:r>
        <w:rPr>
          <w:rFonts w:asciiTheme="minorHAnsi" w:hAnsiTheme="minorHAnsi"/>
        </w:rPr>
        <w:t>(sauf chez les Elasipodes et les Synaptes) sacs volumineux qui gr</w:t>
      </w:r>
      <w:r w:rsidR="003152FA">
        <w:rPr>
          <w:rFonts w:asciiTheme="minorHAnsi" w:hAnsiTheme="minorHAnsi"/>
        </w:rPr>
        <w:t>â</w:t>
      </w:r>
      <w:r>
        <w:rPr>
          <w:rFonts w:asciiTheme="minorHAnsi" w:hAnsiTheme="minorHAnsi"/>
        </w:rPr>
        <w:t>ce au</w:t>
      </w:r>
      <w:r w:rsidR="003152FA">
        <w:rPr>
          <w:rFonts w:asciiTheme="minorHAnsi" w:hAnsiTheme="minorHAnsi"/>
        </w:rPr>
        <w:t>x</w:t>
      </w:r>
      <w:r>
        <w:rPr>
          <w:rFonts w:asciiTheme="minorHAnsi" w:hAnsiTheme="minorHAnsi"/>
        </w:rPr>
        <w:t xml:space="preserve"> mouvement</w:t>
      </w:r>
      <w:r w:rsidR="003152FA">
        <w:rPr>
          <w:rFonts w:asciiTheme="minorHAnsi" w:hAnsiTheme="minorHAnsi"/>
        </w:rPr>
        <w:t>s</w:t>
      </w:r>
      <w:r>
        <w:rPr>
          <w:rFonts w:asciiTheme="minorHAnsi" w:hAnsiTheme="minorHAnsi"/>
        </w:rPr>
        <w:t xml:space="preserve"> de l’eau </w:t>
      </w:r>
      <w:r w:rsidR="003152FA">
        <w:rPr>
          <w:rFonts w:asciiTheme="minorHAnsi" w:hAnsiTheme="minorHAnsi"/>
        </w:rPr>
        <w:t xml:space="preserve">ont un rôle respiratoire. On également une fonction excrétrice car leurs parois minces et </w:t>
      </w:r>
      <w:r w:rsidR="00DF251D">
        <w:rPr>
          <w:rFonts w:asciiTheme="minorHAnsi" w:hAnsiTheme="minorHAnsi"/>
        </w:rPr>
        <w:t>perméables</w:t>
      </w:r>
      <w:r w:rsidR="003152FA">
        <w:rPr>
          <w:rFonts w:asciiTheme="minorHAnsi" w:hAnsiTheme="minorHAnsi"/>
        </w:rPr>
        <w:t xml:space="preserve"> permettent le rejet.</w:t>
      </w:r>
    </w:p>
    <w:p w14:paraId="6DFF938D" w14:textId="77777777" w:rsidR="00CB6E5E" w:rsidRDefault="00DD70FE" w:rsidP="00436AEB">
      <w:pPr>
        <w:ind w:firstLine="284"/>
      </w:pPr>
      <w:r w:rsidRPr="00A204C7">
        <w:rPr>
          <w:u w:val="single"/>
        </w:rPr>
        <w:t>Nutrition</w:t>
      </w:r>
      <w:r>
        <w:t xml:space="preserve"> : </w:t>
      </w:r>
    </w:p>
    <w:p w14:paraId="5D4A4A82" w14:textId="00CC868E" w:rsidR="002E0064" w:rsidRDefault="002E0064" w:rsidP="00436AEB">
      <w:pPr>
        <w:ind w:firstLine="284"/>
      </w:pPr>
      <w:r>
        <w:rPr>
          <w:b/>
        </w:rPr>
        <w:t>Microphage</w:t>
      </w:r>
      <w:r>
        <w:t>, avalent le sédiment et rejettent par l’anus des tortillons de sable.</w:t>
      </w:r>
    </w:p>
    <w:p w14:paraId="4152B2A7" w14:textId="77777777" w:rsidR="00CB6E5E" w:rsidRDefault="00DD70FE" w:rsidP="003607A1">
      <w:pPr>
        <w:ind w:left="284"/>
      </w:pPr>
      <w:r w:rsidRPr="00A204C7">
        <w:rPr>
          <w:u w:val="single"/>
        </w:rPr>
        <w:t>Reproduction</w:t>
      </w:r>
      <w:r>
        <w:t xml:space="preserve"> : </w:t>
      </w:r>
    </w:p>
    <w:p w14:paraId="1C1AB7DC" w14:textId="1C9C8BEF" w:rsidR="00DD70FE" w:rsidRDefault="005F0E41" w:rsidP="00DD70FE">
      <w:pPr>
        <w:ind w:left="284"/>
        <w:rPr>
          <w:b/>
        </w:rPr>
      </w:pPr>
      <w:r>
        <w:t xml:space="preserve">sexe séparé, </w:t>
      </w:r>
      <w:r w:rsidR="00CC3A87">
        <w:t xml:space="preserve">une seule gonade, le </w:t>
      </w:r>
      <w:r>
        <w:t xml:space="preserve">pore génital dorsal </w:t>
      </w:r>
      <w:r w:rsidR="00CC3A87">
        <w:t>s’ouvre en arrière de la bouche</w:t>
      </w:r>
    </w:p>
    <w:p w14:paraId="480C41F9" w14:textId="12D37C07" w:rsidR="00DD70FE" w:rsidRDefault="00DD70FE" w:rsidP="00DD70FE">
      <w:pPr>
        <w:ind w:left="284"/>
        <w:rPr>
          <w:b/>
        </w:rPr>
      </w:pPr>
    </w:p>
    <w:p w14:paraId="090A38BA" w14:textId="77777777" w:rsidR="00DD70FE" w:rsidRDefault="00DD70FE" w:rsidP="00DD70FE">
      <w:pPr>
        <w:ind w:firstLine="284"/>
        <w:rPr>
          <w:u w:val="single"/>
        </w:rPr>
      </w:pPr>
      <w:r w:rsidRPr="006A76A0">
        <w:rPr>
          <w:u w:val="single"/>
        </w:rPr>
        <w:t>Prédateurs</w:t>
      </w:r>
      <w:r>
        <w:rPr>
          <w:u w:val="single"/>
        </w:rPr>
        <w:t xml:space="preserve"> : </w:t>
      </w:r>
    </w:p>
    <w:p w14:paraId="22647DD6" w14:textId="77777777" w:rsidR="00CC3A87" w:rsidRDefault="00CC3A87" w:rsidP="00CC3A87">
      <w:pPr>
        <w:ind w:firstLine="284"/>
      </w:pPr>
      <w:r>
        <w:t>Capable d’expulser ses viscères si parasitée par un poisson (genre Carapus) et les régénère en quelques mois.</w:t>
      </w:r>
    </w:p>
    <w:p w14:paraId="50324ECC" w14:textId="1632D016" w:rsidR="007D31C0" w:rsidRDefault="007D31C0" w:rsidP="00CC3A87">
      <w:pPr>
        <w:ind w:left="284"/>
      </w:pPr>
      <w:r w:rsidRPr="007D31C0">
        <w:t>Les étoiles d</w:t>
      </w:r>
      <w:r w:rsidR="00CC3A87">
        <w:t xml:space="preserve">e mer, les poissons et l’homme </w:t>
      </w:r>
      <w:r w:rsidRPr="007D31C0">
        <w:t>(réglementation de la pêche)</w:t>
      </w:r>
    </w:p>
    <w:p w14:paraId="17695FB1" w14:textId="77777777" w:rsidR="003607A1" w:rsidRDefault="003607A1" w:rsidP="00436AEB">
      <w:pPr>
        <w:ind w:left="284"/>
      </w:pPr>
    </w:p>
    <w:p w14:paraId="188BE48C" w14:textId="77777777" w:rsidR="00436AEB" w:rsidRPr="007C570F" w:rsidRDefault="00436AEB" w:rsidP="00436AEB">
      <w:pPr>
        <w:ind w:left="284"/>
        <w:rPr>
          <w:b/>
          <w:i/>
        </w:rPr>
      </w:pPr>
      <w:r w:rsidRPr="007C570F">
        <w:rPr>
          <w:b/>
          <w:i/>
        </w:rPr>
        <w:t>2 ordres :</w:t>
      </w:r>
    </w:p>
    <w:p w14:paraId="49CB8B54" w14:textId="77777777" w:rsidR="00436AEB" w:rsidRDefault="00436AEB" w:rsidP="00436AEB">
      <w:pPr>
        <w:ind w:left="709" w:hanging="425"/>
      </w:pPr>
      <w:r w:rsidRPr="00396041">
        <w:rPr>
          <w:b/>
          <w:i/>
        </w:rPr>
        <w:t>Aspidochirotes</w:t>
      </w:r>
      <w:r>
        <w:t xml:space="preserve"> (</w:t>
      </w:r>
      <w:r w:rsidRPr="00396041">
        <w:rPr>
          <w:i/>
        </w:rPr>
        <w:t>aspido</w:t>
      </w:r>
      <w:r>
        <w:t xml:space="preserve"> = bouclier, </w:t>
      </w:r>
      <w:r w:rsidRPr="00396041">
        <w:rPr>
          <w:i/>
        </w:rPr>
        <w:t>chiro</w:t>
      </w:r>
      <w:r>
        <w:t xml:space="preserve"> main, tentacule) aux tentacules denses disposées comme en bouclier </w:t>
      </w:r>
    </w:p>
    <w:p w14:paraId="3A775094" w14:textId="045A50D3" w:rsidR="00DD70FE" w:rsidRPr="00E0703D" w:rsidRDefault="00436AEB" w:rsidP="00701CFB">
      <w:pPr>
        <w:ind w:left="284"/>
      </w:pPr>
      <w:r w:rsidRPr="00396041">
        <w:rPr>
          <w:b/>
          <w:i/>
        </w:rPr>
        <w:t xml:space="preserve">Dendrochirotes </w:t>
      </w:r>
      <w:r w:rsidRPr="00396041">
        <w:rPr>
          <w:i/>
        </w:rPr>
        <w:t xml:space="preserve">(dendro = arbre) </w:t>
      </w:r>
      <w:r>
        <w:t>aux tentacules ramifiés comme les branches d’un arbre. Les espèces du genre Cucumuria rentrent leurs tentacules dans leur pharynx  pour ingurgiter les particules collées. Exemple : holothurie lèche doigts.</w:t>
      </w:r>
    </w:p>
    <w:p w14:paraId="79840DD2" w14:textId="77777777" w:rsidR="007D2D17" w:rsidRDefault="007D2D17" w:rsidP="007D2D17">
      <w:r>
        <w:t>…………………………………………………………………………………………………………………………………………………………………………………………….</w:t>
      </w:r>
    </w:p>
    <w:p w14:paraId="17111D01" w14:textId="77777777" w:rsidR="00DE7E1B" w:rsidRDefault="00DE7E1B" w:rsidP="00DE7E1B">
      <w:pPr>
        <w:rPr>
          <w:b/>
        </w:rPr>
      </w:pPr>
      <w:r w:rsidRPr="00F5410A">
        <w:rPr>
          <w:b/>
          <w:color w:val="0000FF"/>
        </w:rPr>
        <w:t>Pelmatozoaires</w:t>
      </w:r>
      <w:r>
        <w:rPr>
          <w:b/>
        </w:rPr>
        <w:t xml:space="preserve"> </w:t>
      </w:r>
      <w:r w:rsidRPr="00D97BFE">
        <w:t>(</w:t>
      </w:r>
      <w:r w:rsidRPr="00642C65">
        <w:rPr>
          <w:i/>
        </w:rPr>
        <w:t>pelmatos</w:t>
      </w:r>
      <w:r>
        <w:t xml:space="preserve"> = </w:t>
      </w:r>
      <w:r w:rsidRPr="00D97BFE">
        <w:t>plante du pied</w:t>
      </w:r>
      <w:r>
        <w:t xml:space="preserve">, </w:t>
      </w:r>
      <w:r w:rsidRPr="00642C65">
        <w:rPr>
          <w:i/>
        </w:rPr>
        <w:t>zoon</w:t>
      </w:r>
      <w:r>
        <w:t xml:space="preserve"> animal) animal fixé à sa base</w:t>
      </w:r>
    </w:p>
    <w:p w14:paraId="06926C6F" w14:textId="77777777" w:rsidR="00DE7E1B" w:rsidRDefault="00DE7E1B" w:rsidP="00DE7E1B">
      <w:r w:rsidRPr="00CB2B30">
        <w:t>Une seule classe</w:t>
      </w:r>
    </w:p>
    <w:p w14:paraId="306E7A45" w14:textId="3A54E008" w:rsidR="00F5410A" w:rsidRPr="002A7B6B" w:rsidRDefault="00F5410A" w:rsidP="005F585A">
      <w:pPr>
        <w:ind w:left="284"/>
        <w:rPr>
          <w:b/>
          <w:color w:val="0000FF"/>
          <w:sz w:val="28"/>
          <w:szCs w:val="28"/>
        </w:rPr>
      </w:pPr>
      <w:r>
        <w:rPr>
          <w:b/>
          <w:color w:val="0000FF"/>
          <w:sz w:val="28"/>
          <w:szCs w:val="28"/>
          <w:u w:val="single"/>
        </w:rPr>
        <w:t>Crinoïdes</w:t>
      </w:r>
    </w:p>
    <w:p w14:paraId="3A569339" w14:textId="580DF0E4" w:rsidR="00DE7E1B" w:rsidRDefault="00DE7E1B" w:rsidP="00AF28EB">
      <w:pPr>
        <w:ind w:left="284"/>
      </w:pPr>
      <w:r>
        <w:t>(</w:t>
      </w:r>
      <w:r w:rsidR="00D660C6">
        <w:t>ly</w:t>
      </w:r>
      <w:r>
        <w:t>s de mer</w:t>
      </w:r>
      <w:r w:rsidR="00D660C6">
        <w:t>, comatule</w:t>
      </w:r>
      <w:r>
        <w:t xml:space="preserve">) </w:t>
      </w:r>
    </w:p>
    <w:p w14:paraId="630C1AB1" w14:textId="581880D7" w:rsidR="00DA15EF" w:rsidRDefault="008E1C0A" w:rsidP="00AF28EB">
      <w:pPr>
        <w:ind w:left="284"/>
      </w:pPr>
      <w:r>
        <w:t>Apparu</w:t>
      </w:r>
      <w:r w:rsidR="00DA15EF">
        <w:t xml:space="preserve"> au </w:t>
      </w:r>
      <w:r>
        <w:t>précambrien</w:t>
      </w:r>
      <w:r w:rsidR="00DA15EF">
        <w:t xml:space="preserve"> </w:t>
      </w:r>
      <w:r w:rsidR="007A3C09">
        <w:t>-</w:t>
      </w:r>
      <w:r w:rsidR="00DA15EF">
        <w:t>525 millions d’an</w:t>
      </w:r>
      <w:r w:rsidR="007A3C09">
        <w:t xml:space="preserve">nées </w:t>
      </w:r>
    </w:p>
    <w:p w14:paraId="3BAE0D73" w14:textId="77777777" w:rsidR="009F66C8" w:rsidRDefault="009F66C8" w:rsidP="009F66C8">
      <w:pPr>
        <w:ind w:left="284"/>
        <w:rPr>
          <w:rFonts w:eastAsia="Times New Roman"/>
        </w:rPr>
      </w:pPr>
      <w:r>
        <w:rPr>
          <w:rFonts w:eastAsia="Times New Roman"/>
        </w:rPr>
        <w:t>Les espèces pédonculées dont peu ont survécu, sont cantonnées aux grandes profondeurs</w:t>
      </w:r>
    </w:p>
    <w:p w14:paraId="422414EE" w14:textId="7D43BB09" w:rsidR="00B70451" w:rsidRDefault="00B70451" w:rsidP="009F66C8">
      <w:pPr>
        <w:ind w:left="284"/>
      </w:pPr>
      <w:r>
        <w:rPr>
          <w:rFonts w:eastAsia="Times New Roman"/>
        </w:rPr>
        <w:t>650 espèces</w:t>
      </w:r>
    </w:p>
    <w:p w14:paraId="4088BA3B" w14:textId="77777777" w:rsidR="003607A1" w:rsidRDefault="003607A1" w:rsidP="00FB4608">
      <w:pPr>
        <w:ind w:left="284"/>
      </w:pPr>
    </w:p>
    <w:p w14:paraId="796666E4" w14:textId="77777777" w:rsidR="00FB4608" w:rsidRDefault="00FB4608" w:rsidP="00FB4608">
      <w:pPr>
        <w:ind w:left="284"/>
        <w:rPr>
          <w:b/>
          <w:i/>
        </w:rPr>
      </w:pPr>
      <w:r w:rsidRPr="00732DFC">
        <w:rPr>
          <w:b/>
          <w:i/>
        </w:rPr>
        <w:t>Morpho</w:t>
      </w:r>
      <w:r>
        <w:rPr>
          <w:b/>
          <w:i/>
        </w:rPr>
        <w:t>logie</w:t>
      </w:r>
    </w:p>
    <w:p w14:paraId="7B665D72" w14:textId="77777777" w:rsidR="008A0D08" w:rsidRDefault="00CB6E5E" w:rsidP="008A0D08">
      <w:pPr>
        <w:pStyle w:val="Paragraphedeliste"/>
        <w:ind w:left="284"/>
      </w:pPr>
      <w:r>
        <w:t>Ni piquant</w:t>
      </w:r>
      <w:r w:rsidR="0045124B">
        <w:t>,</w:t>
      </w:r>
      <w:r>
        <w:t xml:space="preserve"> ni pédicellaire</w:t>
      </w:r>
      <w:r w:rsidR="0045124B">
        <w:t>,</w:t>
      </w:r>
      <w:r w:rsidR="00930016">
        <w:t xml:space="preserve"> ni madréporite</w:t>
      </w:r>
      <w:r w:rsidR="0045124B">
        <w:t>, podia dépourvus de ventouses</w:t>
      </w:r>
      <w:r>
        <w:t xml:space="preserve">. </w:t>
      </w:r>
    </w:p>
    <w:p w14:paraId="0C73687C" w14:textId="77777777" w:rsidR="008A0D08" w:rsidRDefault="008A0D08" w:rsidP="008A0D08">
      <w:pPr>
        <w:pStyle w:val="Paragraphedeliste"/>
        <w:ind w:left="284"/>
        <w:rPr>
          <w:rFonts w:asciiTheme="minorHAnsi" w:hAnsiTheme="minorHAnsi"/>
          <w:lang w:eastAsia="fr-FR"/>
        </w:rPr>
      </w:pPr>
      <w:r w:rsidRPr="008A0D08">
        <w:rPr>
          <w:rFonts w:asciiTheme="minorHAnsi" w:hAnsiTheme="minorHAnsi"/>
          <w:lang w:eastAsia="fr-FR"/>
        </w:rPr>
        <w:t>Les crinoïdes se distinguent des autres échinodermes par :</w:t>
      </w:r>
    </w:p>
    <w:p w14:paraId="07C2E17E" w14:textId="77777777" w:rsidR="008A0D08" w:rsidRDefault="008A0D08" w:rsidP="008A0D08">
      <w:pPr>
        <w:pStyle w:val="Paragraphedeliste"/>
        <w:numPr>
          <w:ilvl w:val="0"/>
          <w:numId w:val="32"/>
        </w:numPr>
        <w:rPr>
          <w:rFonts w:asciiTheme="minorHAnsi" w:eastAsia="Times New Roman" w:hAnsiTheme="minorHAnsi"/>
          <w:lang w:eastAsia="fr-FR"/>
        </w:rPr>
      </w:pPr>
      <w:r w:rsidRPr="008A0D08">
        <w:rPr>
          <w:rFonts w:asciiTheme="minorHAnsi" w:eastAsia="Times New Roman" w:hAnsiTheme="minorHAnsi"/>
          <w:lang w:eastAsia="fr-FR"/>
        </w:rPr>
        <w:t xml:space="preserve">Un </w:t>
      </w:r>
      <w:r w:rsidRPr="008A0D08">
        <w:rPr>
          <w:rFonts w:asciiTheme="minorHAnsi" w:eastAsia="Times New Roman" w:hAnsiTheme="minorHAnsi"/>
          <w:b/>
          <w:bCs/>
          <w:lang w:eastAsia="fr-FR"/>
        </w:rPr>
        <w:t>calice</w:t>
      </w:r>
      <w:r w:rsidRPr="008A0D08">
        <w:rPr>
          <w:rFonts w:asciiTheme="minorHAnsi" w:eastAsia="Times New Roman" w:hAnsiTheme="minorHAnsi"/>
          <w:lang w:eastAsia="fr-FR"/>
        </w:rPr>
        <w:t> : formé de petites plaques calcaires (ossicules) fusionnées ensemble en cercle, en forme de coupelle contenant les viscères.</w:t>
      </w:r>
    </w:p>
    <w:p w14:paraId="75132F1A" w14:textId="77777777" w:rsidR="008A0D08" w:rsidRDefault="008A0D08" w:rsidP="008A0D08">
      <w:pPr>
        <w:pStyle w:val="Paragraphedeliste"/>
        <w:numPr>
          <w:ilvl w:val="0"/>
          <w:numId w:val="32"/>
        </w:numPr>
        <w:rPr>
          <w:rFonts w:asciiTheme="minorHAnsi" w:eastAsia="Times New Roman" w:hAnsiTheme="minorHAnsi"/>
          <w:lang w:eastAsia="fr-FR"/>
        </w:rPr>
      </w:pPr>
      <w:r w:rsidRPr="008A0D08">
        <w:rPr>
          <w:rFonts w:asciiTheme="minorHAnsi" w:eastAsia="Times New Roman" w:hAnsiTheme="minorHAnsi"/>
          <w:lang w:eastAsia="fr-FR"/>
        </w:rPr>
        <w:t xml:space="preserve">Cinq </w:t>
      </w:r>
      <w:r w:rsidRPr="008A0D08">
        <w:rPr>
          <w:rFonts w:asciiTheme="minorHAnsi" w:eastAsia="Times New Roman" w:hAnsiTheme="minorHAnsi"/>
          <w:b/>
          <w:bCs/>
          <w:lang w:eastAsia="fr-FR"/>
        </w:rPr>
        <w:t>rayons flexibles</w:t>
      </w:r>
      <w:r w:rsidRPr="008A0D08">
        <w:rPr>
          <w:rFonts w:asciiTheme="minorHAnsi" w:eastAsia="Times New Roman" w:hAnsiTheme="minorHAnsi"/>
          <w:lang w:eastAsia="fr-FR"/>
        </w:rPr>
        <w:t> : extensions de la paroi du corps, habituellement ramifiés en bras ; ils comportent des rainures pour le transport alimentaire et d’autres fonctions.</w:t>
      </w:r>
    </w:p>
    <w:p w14:paraId="433D6BAE" w14:textId="77777777" w:rsidR="00A76563" w:rsidRPr="00A76563" w:rsidRDefault="008A0D08" w:rsidP="008A0D08">
      <w:pPr>
        <w:pStyle w:val="Paragraphedeliste"/>
        <w:numPr>
          <w:ilvl w:val="0"/>
          <w:numId w:val="32"/>
        </w:numPr>
        <w:rPr>
          <w:rFonts w:asciiTheme="minorHAnsi" w:eastAsia="Times New Roman" w:hAnsiTheme="minorHAnsi"/>
          <w:lang w:eastAsia="fr-FR"/>
        </w:rPr>
      </w:pPr>
      <w:r w:rsidRPr="008A0D08">
        <w:rPr>
          <w:rFonts w:asciiTheme="minorHAnsi" w:eastAsia="Times New Roman" w:hAnsiTheme="minorHAnsi"/>
          <w:lang w:eastAsia="fr-FR"/>
        </w:rPr>
        <w:lastRenderedPageBreak/>
        <w:t xml:space="preserve">La </w:t>
      </w:r>
      <w:r w:rsidRPr="008A0D08">
        <w:rPr>
          <w:rFonts w:asciiTheme="minorHAnsi" w:eastAsia="Times New Roman" w:hAnsiTheme="minorHAnsi"/>
          <w:b/>
          <w:bCs/>
          <w:lang w:eastAsia="fr-FR"/>
        </w:rPr>
        <w:t>bouche et l’anus disposés sur la même face orale</w:t>
      </w:r>
      <w:r w:rsidRPr="008A0D08">
        <w:rPr>
          <w:rFonts w:asciiTheme="minorHAnsi" w:eastAsia="Times New Roman" w:hAnsiTheme="minorHAnsi"/>
          <w:lang w:eastAsia="fr-FR"/>
        </w:rPr>
        <w:t> : relativement centrée chez les comatules, ainsi que l’anus, excentré, élevé à la pointe d'un cône ou d'un tube.</w:t>
      </w:r>
      <w:r w:rsidR="00A76563" w:rsidRPr="00A76563">
        <w:rPr>
          <w:b/>
        </w:rPr>
        <w:t xml:space="preserve"> </w:t>
      </w:r>
    </w:p>
    <w:p w14:paraId="7666212A" w14:textId="77777777" w:rsidR="00DD2BF9" w:rsidRPr="00DD2BF9" w:rsidRDefault="00A76563" w:rsidP="00DD2BF9">
      <w:pPr>
        <w:pStyle w:val="Paragraphedeliste"/>
        <w:numPr>
          <w:ilvl w:val="0"/>
          <w:numId w:val="32"/>
        </w:numPr>
        <w:rPr>
          <w:rFonts w:asciiTheme="minorHAnsi" w:eastAsia="Times New Roman" w:hAnsiTheme="minorHAnsi"/>
          <w:lang w:eastAsia="fr-FR"/>
        </w:rPr>
      </w:pPr>
      <w:r w:rsidRPr="00CB6E5E">
        <w:rPr>
          <w:b/>
        </w:rPr>
        <w:t>Face aborale</w:t>
      </w:r>
      <w:r>
        <w:t xml:space="preserve"> inférieure possède des cirres --&gt; Fixation</w:t>
      </w:r>
    </w:p>
    <w:p w14:paraId="267AFD2B" w14:textId="233251A8" w:rsidR="00DD2BF9" w:rsidRPr="00DD2BF9" w:rsidRDefault="00DD2BF9" w:rsidP="00DD2BF9">
      <w:pPr>
        <w:ind w:left="284"/>
        <w:rPr>
          <w:rFonts w:asciiTheme="minorHAnsi" w:eastAsia="Times New Roman" w:hAnsiTheme="minorHAnsi"/>
          <w:lang w:eastAsia="fr-FR"/>
        </w:rPr>
      </w:pPr>
      <w:r w:rsidRPr="00DD2BF9">
        <w:rPr>
          <w:rFonts w:asciiTheme="minorHAnsi" w:hAnsiTheme="minorHAnsi"/>
        </w:rPr>
        <w:t xml:space="preserve">Un crinoïde typique se compose d’un système d’accrochage, les </w:t>
      </w:r>
      <w:r w:rsidRPr="00DD2BF9">
        <w:rPr>
          <w:rStyle w:val="lev"/>
          <w:rFonts w:asciiTheme="minorHAnsi" w:hAnsiTheme="minorHAnsi"/>
        </w:rPr>
        <w:t>crampons</w:t>
      </w:r>
      <w:r>
        <w:rPr>
          <w:rStyle w:val="lev"/>
          <w:rFonts w:asciiTheme="minorHAnsi" w:hAnsiTheme="minorHAnsi"/>
        </w:rPr>
        <w:t>/cirres</w:t>
      </w:r>
      <w:r w:rsidRPr="00DD2BF9">
        <w:rPr>
          <w:rFonts w:asciiTheme="minorHAnsi" w:hAnsiTheme="minorHAnsi"/>
        </w:rPr>
        <w:t xml:space="preserve">, qui peut prendre plusieurs formes, d’un </w:t>
      </w:r>
      <w:r w:rsidRPr="00DD2BF9">
        <w:rPr>
          <w:rStyle w:val="lev"/>
          <w:rFonts w:asciiTheme="minorHAnsi" w:hAnsiTheme="minorHAnsi"/>
        </w:rPr>
        <w:t>pédoncule</w:t>
      </w:r>
      <w:r w:rsidRPr="00DD2BF9">
        <w:rPr>
          <w:rFonts w:asciiTheme="minorHAnsi" w:hAnsiTheme="minorHAnsi"/>
        </w:rPr>
        <w:t xml:space="preserve"> constitué d’une tige (absente chez les comatules) et d’une partie terminale, le </w:t>
      </w:r>
      <w:r w:rsidRPr="00DD2BF9">
        <w:rPr>
          <w:rStyle w:val="lev"/>
          <w:rFonts w:asciiTheme="minorHAnsi" w:hAnsiTheme="minorHAnsi"/>
        </w:rPr>
        <w:t>centro</w:t>
      </w:r>
      <w:r w:rsidR="00515103">
        <w:rPr>
          <w:rStyle w:val="lev"/>
          <w:rFonts w:asciiTheme="minorHAnsi" w:hAnsiTheme="minorHAnsi"/>
        </w:rPr>
        <w:t>-</w:t>
      </w:r>
      <w:r w:rsidRPr="00DD2BF9">
        <w:rPr>
          <w:rStyle w:val="lev"/>
          <w:rFonts w:asciiTheme="minorHAnsi" w:hAnsiTheme="minorHAnsi"/>
        </w:rPr>
        <w:t>dorsal</w:t>
      </w:r>
      <w:r w:rsidRPr="00DD2BF9">
        <w:rPr>
          <w:rFonts w:asciiTheme="minorHAnsi" w:hAnsiTheme="minorHAnsi"/>
        </w:rPr>
        <w:t xml:space="preserve">. Ce dernier est surmonté d’une </w:t>
      </w:r>
      <w:r w:rsidRPr="00DD2BF9">
        <w:rPr>
          <w:rStyle w:val="lev"/>
          <w:rFonts w:asciiTheme="minorHAnsi" w:hAnsiTheme="minorHAnsi"/>
        </w:rPr>
        <w:t xml:space="preserve">couronne </w:t>
      </w:r>
      <w:r w:rsidRPr="00DD2BF9">
        <w:rPr>
          <w:rFonts w:asciiTheme="minorHAnsi" w:hAnsiTheme="minorHAnsi"/>
        </w:rPr>
        <w:t xml:space="preserve">formée d’un petit corps central, la </w:t>
      </w:r>
      <w:r w:rsidRPr="00DD2BF9">
        <w:rPr>
          <w:rStyle w:val="lev"/>
          <w:rFonts w:asciiTheme="minorHAnsi" w:hAnsiTheme="minorHAnsi"/>
        </w:rPr>
        <w:t>thèque</w:t>
      </w:r>
      <w:r w:rsidRPr="00DD2BF9">
        <w:rPr>
          <w:rFonts w:asciiTheme="minorHAnsi" w:hAnsiTheme="minorHAnsi"/>
        </w:rPr>
        <w:t xml:space="preserve"> d’où partent les </w:t>
      </w:r>
      <w:r w:rsidRPr="00DD2BF9">
        <w:rPr>
          <w:rStyle w:val="lev"/>
          <w:rFonts w:asciiTheme="minorHAnsi" w:hAnsiTheme="minorHAnsi"/>
        </w:rPr>
        <w:t>bras</w:t>
      </w:r>
      <w:r w:rsidRPr="00DD2BF9">
        <w:rPr>
          <w:rFonts w:asciiTheme="minorHAnsi" w:hAnsiTheme="minorHAnsi"/>
        </w:rPr>
        <w:t xml:space="preserve"> le plus souvent ramifiés et fournis de </w:t>
      </w:r>
      <w:r w:rsidRPr="00DD2BF9">
        <w:rPr>
          <w:rStyle w:val="lev"/>
          <w:rFonts w:asciiTheme="minorHAnsi" w:hAnsiTheme="minorHAnsi"/>
        </w:rPr>
        <w:t>pinnules</w:t>
      </w:r>
      <w:r w:rsidRPr="00DD2BF9">
        <w:rPr>
          <w:rFonts w:asciiTheme="minorHAnsi" w:hAnsiTheme="minorHAnsi"/>
        </w:rPr>
        <w:t>.</w:t>
      </w:r>
    </w:p>
    <w:p w14:paraId="68862C11" w14:textId="77777777" w:rsidR="00FB4608" w:rsidRDefault="00FB4608" w:rsidP="003607A1">
      <w:pPr>
        <w:ind w:left="284"/>
        <w:rPr>
          <w:b/>
          <w:i/>
        </w:rPr>
      </w:pPr>
      <w:r>
        <w:rPr>
          <w:b/>
          <w:i/>
        </w:rPr>
        <w:t>Anatomie</w:t>
      </w:r>
    </w:p>
    <w:p w14:paraId="7A4F3529" w14:textId="2C04C3E2" w:rsidR="00EC1F7A" w:rsidRDefault="00EC1F7A" w:rsidP="00A552DD">
      <w:pPr>
        <w:ind w:left="284"/>
        <w:rPr>
          <w:b/>
          <w:i/>
        </w:rPr>
      </w:pPr>
      <w:r>
        <w:t xml:space="preserve">Comporte un endosquelette, série de pièces calcaires : ossicules soudés ou articulés maintenues ensemble par des ligaments et des muscles. </w:t>
      </w:r>
    </w:p>
    <w:p w14:paraId="2FA79BDE" w14:textId="77777777" w:rsidR="00CB6E5E" w:rsidRDefault="00CB6E5E" w:rsidP="00FB4608">
      <w:pPr>
        <w:ind w:firstLine="284"/>
        <w:rPr>
          <w:b/>
          <w:i/>
        </w:rPr>
      </w:pPr>
    </w:p>
    <w:p w14:paraId="534AD8A7" w14:textId="7E557019" w:rsidR="00FB4608" w:rsidRDefault="00FB4608" w:rsidP="00FB4608">
      <w:pPr>
        <w:pStyle w:val="Paragraphedeliste"/>
        <w:ind w:left="284"/>
        <w:rPr>
          <w:b/>
          <w:i/>
        </w:rPr>
      </w:pPr>
      <w:r w:rsidRPr="00DB2688">
        <w:rPr>
          <w:b/>
          <w:i/>
        </w:rPr>
        <w:t>Fonctions biologiques</w:t>
      </w:r>
    </w:p>
    <w:p w14:paraId="3CB117E8" w14:textId="77777777" w:rsidR="00CB6E5E" w:rsidRDefault="00CB6E5E" w:rsidP="00CB6E5E">
      <w:pPr>
        <w:pStyle w:val="Paragraphedeliste"/>
        <w:ind w:left="284"/>
      </w:pPr>
      <w:r w:rsidRPr="00A204C7">
        <w:rPr>
          <w:u w:val="single"/>
        </w:rPr>
        <w:t>Nutrition</w:t>
      </w:r>
      <w:r>
        <w:t xml:space="preserve"> : </w:t>
      </w:r>
    </w:p>
    <w:p w14:paraId="2C236106" w14:textId="7244CB8E" w:rsidR="00CB6E5E" w:rsidRDefault="00CB6E5E" w:rsidP="00CB6E5E">
      <w:pPr>
        <w:pStyle w:val="Paragraphedeliste"/>
        <w:ind w:left="284"/>
      </w:pPr>
      <w:r>
        <w:t>Microphage suspen</w:t>
      </w:r>
      <w:r w:rsidR="00D275A9">
        <w:t>s</w:t>
      </w:r>
      <w:r>
        <w:t xml:space="preserve">ivore. </w:t>
      </w:r>
      <w:r w:rsidR="00D275A9">
        <w:t xml:space="preserve">Filtreur passif. </w:t>
      </w:r>
      <w:r>
        <w:t>Au niveau des bras et des pinnules, les podias dépourvus de ventouses sont enduits de mucus qui agglutine les particules alimentaires acheminées vers la bouche.</w:t>
      </w:r>
    </w:p>
    <w:p w14:paraId="68B86648" w14:textId="0538C58E" w:rsidR="00CB6E5E" w:rsidRDefault="00CB6E5E" w:rsidP="00CB6E5E">
      <w:pPr>
        <w:pStyle w:val="Paragraphedeliste"/>
        <w:ind w:left="284"/>
      </w:pPr>
      <w:r w:rsidRPr="00A204C7">
        <w:rPr>
          <w:u w:val="single"/>
        </w:rPr>
        <w:t>Reproduction</w:t>
      </w:r>
      <w:r>
        <w:t> </w:t>
      </w:r>
    </w:p>
    <w:p w14:paraId="4C135609" w14:textId="77777777" w:rsidR="00CB6E5E" w:rsidRDefault="00CB6E5E" w:rsidP="00CB6E5E">
      <w:pPr>
        <w:pStyle w:val="Paragraphedeliste"/>
        <w:ind w:left="284"/>
      </w:pPr>
      <w:r>
        <w:t xml:space="preserve">Ovaires et testicules portés par une pinnule. </w:t>
      </w:r>
    </w:p>
    <w:p w14:paraId="3616553E" w14:textId="77777777" w:rsidR="00CB6E5E" w:rsidRDefault="00CB6E5E" w:rsidP="00CB6E5E">
      <w:pPr>
        <w:pStyle w:val="Paragraphedeliste"/>
        <w:ind w:left="284"/>
      </w:pPr>
      <w:r>
        <w:t xml:space="preserve">Fécondation dans l’eau. </w:t>
      </w:r>
    </w:p>
    <w:p w14:paraId="644DDD3F" w14:textId="11D0F794" w:rsidR="00CB6E5E" w:rsidRDefault="00CB6E5E" w:rsidP="00CB6E5E">
      <w:pPr>
        <w:pStyle w:val="Paragraphedeliste"/>
        <w:ind w:left="284"/>
      </w:pPr>
      <w:r>
        <w:t xml:space="preserve">Œufs restent attachés sur les pinnules jusqu’au développement larvaire </w:t>
      </w:r>
    </w:p>
    <w:p w14:paraId="65E180FC" w14:textId="171E3AB0" w:rsidR="009B56DC" w:rsidRDefault="009B56DC" w:rsidP="00CB6E5E">
      <w:pPr>
        <w:pStyle w:val="Paragraphedeliste"/>
        <w:ind w:left="284"/>
        <w:rPr>
          <w:u w:val="single"/>
        </w:rPr>
      </w:pPr>
      <w:r w:rsidRPr="006A76A0">
        <w:rPr>
          <w:u w:val="single"/>
        </w:rPr>
        <w:t>Prédateurs</w:t>
      </w:r>
      <w:r w:rsidRPr="009436E0">
        <w:t> </w:t>
      </w:r>
    </w:p>
    <w:p w14:paraId="7DBE1E11" w14:textId="0B0BA44A" w:rsidR="009B56DC" w:rsidRDefault="00410384" w:rsidP="00CB6E5E">
      <w:pPr>
        <w:pStyle w:val="Paragraphedeliste"/>
        <w:ind w:left="284"/>
      </w:pPr>
      <w:r>
        <w:t xml:space="preserve">Animaux à </w:t>
      </w:r>
      <w:r w:rsidR="001509F0">
        <w:t>mâchoires</w:t>
      </w:r>
      <w:r>
        <w:t xml:space="preserve"> solides… Certains poissons (baliste, tétrodon, sparid</w:t>
      </w:r>
      <w:r w:rsidR="004C76AB">
        <w:t>ae : saupe, dorade, oblade…)</w:t>
      </w:r>
      <w:r w:rsidR="00443A13">
        <w:t>, oursins</w:t>
      </w:r>
      <w:r w:rsidR="000226D6">
        <w:t>, crabe</w:t>
      </w:r>
    </w:p>
    <w:p w14:paraId="2C4AD2D5" w14:textId="3B174913" w:rsidR="004C76AB" w:rsidRDefault="000226D6" w:rsidP="00CB6E5E">
      <w:pPr>
        <w:pStyle w:val="Paragraphedeliste"/>
        <w:ind w:left="284"/>
        <w:rPr>
          <w:u w:val="single"/>
        </w:rPr>
      </w:pPr>
      <w:r>
        <w:rPr>
          <w:u w:val="single"/>
        </w:rPr>
        <w:t>Symbioses</w:t>
      </w:r>
    </w:p>
    <w:p w14:paraId="51488642" w14:textId="395A9161" w:rsidR="004C76AB" w:rsidRDefault="001775BB" w:rsidP="00CB6E5E">
      <w:pPr>
        <w:pStyle w:val="Paragraphedeliste"/>
        <w:ind w:left="284"/>
        <w:rPr>
          <w:rFonts w:eastAsia="Times New Roman"/>
        </w:rPr>
      </w:pPr>
      <w:r>
        <w:rPr>
          <w:rFonts w:eastAsia="Times New Roman"/>
        </w:rPr>
        <w:t xml:space="preserve">Corps dur refuge petits animaux. Crevettes nettoyeuses dont la couleur mime celle de l'hôte, </w:t>
      </w:r>
      <w:r w:rsidRPr="00EB0225">
        <w:rPr>
          <w:rFonts w:eastAsia="Times New Roman"/>
        </w:rPr>
        <w:t>Galathée des crinoïdes</w:t>
      </w:r>
      <w:r>
        <w:rPr>
          <w:rFonts w:eastAsia="Times New Roman"/>
        </w:rPr>
        <w:t xml:space="preserve"> (</w:t>
      </w:r>
      <w:r>
        <w:rPr>
          <w:rFonts w:eastAsia="Times New Roman"/>
          <w:i/>
          <w:iCs/>
        </w:rPr>
        <w:t>Allogalathea elegans</w:t>
      </w:r>
      <w:r>
        <w:rPr>
          <w:rFonts w:eastAsia="Times New Roman"/>
        </w:rPr>
        <w:t xml:space="preserve">), certains poissons </w:t>
      </w:r>
      <w:r w:rsidRPr="00EB0225">
        <w:rPr>
          <w:rFonts w:eastAsia="Times New Roman"/>
          <w:i/>
          <w:iCs/>
        </w:rPr>
        <w:t>Discotrema</w:t>
      </w:r>
      <w:r w:rsidR="00610B3F">
        <w:rPr>
          <w:rFonts w:eastAsia="Times New Roman"/>
        </w:rPr>
        <w:t xml:space="preserve">, </w:t>
      </w:r>
      <w:r w:rsidRPr="00EB0225">
        <w:rPr>
          <w:rFonts w:eastAsia="Times New Roman"/>
        </w:rPr>
        <w:t>poisson-fantôme arlequin</w:t>
      </w:r>
    </w:p>
    <w:p w14:paraId="075B436F" w14:textId="5336B185" w:rsidR="000226D6" w:rsidRDefault="000226D6" w:rsidP="00CB6E5E">
      <w:pPr>
        <w:pStyle w:val="Paragraphedeliste"/>
        <w:ind w:left="284"/>
        <w:rPr>
          <w:rFonts w:eastAsia="Times New Roman"/>
          <w:u w:val="single"/>
        </w:rPr>
      </w:pPr>
      <w:r w:rsidRPr="000226D6">
        <w:rPr>
          <w:rFonts w:eastAsia="Times New Roman"/>
          <w:u w:val="single"/>
        </w:rPr>
        <w:t>Parasites</w:t>
      </w:r>
    </w:p>
    <w:p w14:paraId="74451DFE" w14:textId="7E8A94D5" w:rsidR="000226D6" w:rsidRDefault="000226D6" w:rsidP="00CB6E5E">
      <w:pPr>
        <w:pStyle w:val="Paragraphedeliste"/>
        <w:ind w:left="284"/>
        <w:rPr>
          <w:rFonts w:eastAsia="Times New Roman"/>
        </w:rPr>
      </w:pPr>
      <w:r w:rsidRPr="000226D6">
        <w:rPr>
          <w:rFonts w:eastAsia="Times New Roman"/>
        </w:rPr>
        <w:t>Quelques vers</w:t>
      </w:r>
      <w:r>
        <w:rPr>
          <w:rFonts w:eastAsia="Times New Roman"/>
        </w:rPr>
        <w:t xml:space="preserve">, </w:t>
      </w:r>
      <w:r w:rsidR="00102E71">
        <w:rPr>
          <w:rFonts w:eastAsia="Times New Roman"/>
        </w:rPr>
        <w:t>…</w:t>
      </w:r>
    </w:p>
    <w:p w14:paraId="1394020E" w14:textId="77777777" w:rsidR="005B2F12" w:rsidRDefault="005B2F12" w:rsidP="005B2F12">
      <w:r>
        <w:t>…………………………………………………………………………………………………………………………………………………………………………………………….</w:t>
      </w:r>
    </w:p>
    <w:p w14:paraId="27C4C5C7" w14:textId="3B892328" w:rsidR="00711D39" w:rsidRPr="003A1004" w:rsidRDefault="00711D39" w:rsidP="00711D39">
      <w:pPr>
        <w:rPr>
          <w:b/>
          <w:sz w:val="28"/>
          <w:szCs w:val="28"/>
        </w:rPr>
      </w:pPr>
      <w:r>
        <w:rPr>
          <w:b/>
          <w:sz w:val="28"/>
          <w:szCs w:val="28"/>
        </w:rPr>
        <w:t>Ce qu’il faut retenir</w:t>
      </w:r>
    </w:p>
    <w:p w14:paraId="42E431AB" w14:textId="5B5A688F" w:rsidR="00711D39" w:rsidRPr="0016567D" w:rsidRDefault="00711D39" w:rsidP="00711D39">
      <w:pPr>
        <w:pStyle w:val="Paragraphedeliste"/>
        <w:numPr>
          <w:ilvl w:val="0"/>
          <w:numId w:val="10"/>
        </w:numPr>
        <w:rPr>
          <w:b/>
        </w:rPr>
      </w:pPr>
      <w:r>
        <w:t>Exclusivement marin, toutes mers, toute profondeur</w:t>
      </w:r>
      <w:r w:rsidR="0016567D">
        <w:t xml:space="preserve"> </w:t>
      </w:r>
    </w:p>
    <w:p w14:paraId="59806DCD" w14:textId="2F012E4F" w:rsidR="0016567D" w:rsidRDefault="0016567D" w:rsidP="00711D39">
      <w:pPr>
        <w:pStyle w:val="Paragraphedeliste"/>
        <w:numPr>
          <w:ilvl w:val="0"/>
          <w:numId w:val="10"/>
        </w:numPr>
      </w:pPr>
      <w:r w:rsidRPr="0016567D">
        <w:t>Benthique</w:t>
      </w:r>
    </w:p>
    <w:p w14:paraId="366A2A50" w14:textId="7BD56BDB" w:rsidR="0016567D" w:rsidRPr="0016567D" w:rsidRDefault="0016567D" w:rsidP="00711D39">
      <w:pPr>
        <w:pStyle w:val="Paragraphedeliste"/>
        <w:numPr>
          <w:ilvl w:val="0"/>
          <w:numId w:val="10"/>
        </w:numPr>
      </w:pPr>
      <w:r>
        <w:t xml:space="preserve">5 classes : </w:t>
      </w:r>
      <w:r w:rsidRPr="0016567D">
        <w:rPr>
          <w:b/>
          <w:bCs/>
        </w:rPr>
        <w:t>Astérides, Ophiurides, Echinides, Holothurides, Crinoïdes</w:t>
      </w:r>
    </w:p>
    <w:p w14:paraId="58DF5F1D" w14:textId="77777777" w:rsidR="0016567D" w:rsidRPr="0016567D" w:rsidRDefault="0016567D" w:rsidP="0016567D">
      <w:pPr>
        <w:pStyle w:val="Paragraphedeliste"/>
        <w:numPr>
          <w:ilvl w:val="0"/>
          <w:numId w:val="10"/>
        </w:numPr>
      </w:pPr>
      <w:r w:rsidRPr="0016567D">
        <w:rPr>
          <w:bCs/>
        </w:rPr>
        <w:t>Symétrie pentaradiée (ou &gt; 5), piquants, pédicellaires, endosquelette</w:t>
      </w:r>
    </w:p>
    <w:p w14:paraId="0C50CF87" w14:textId="4AE81F95" w:rsidR="00B63DC8" w:rsidRPr="0016567D" w:rsidRDefault="0016567D" w:rsidP="0016567D">
      <w:pPr>
        <w:pStyle w:val="Paragraphedeliste"/>
        <w:numPr>
          <w:ilvl w:val="0"/>
          <w:numId w:val="10"/>
        </w:numPr>
      </w:pPr>
      <w:r w:rsidRPr="0016567D">
        <w:rPr>
          <w:bCs/>
        </w:rPr>
        <w:t>Système ambulacraire, podias</w:t>
      </w:r>
    </w:p>
    <w:p w14:paraId="183036B5" w14:textId="6129E073" w:rsidR="0074368C" w:rsidRDefault="0016567D" w:rsidP="003607A1">
      <w:pPr>
        <w:pStyle w:val="Paragraphedeliste"/>
        <w:numPr>
          <w:ilvl w:val="0"/>
          <w:numId w:val="10"/>
        </w:numPr>
      </w:pPr>
      <w:r w:rsidRPr="0016567D">
        <w:rPr>
          <w:bCs/>
        </w:rPr>
        <w:t>Pouvoir de régénération</w:t>
      </w:r>
    </w:p>
    <w:p w14:paraId="301F8EA8" w14:textId="77777777" w:rsidR="005B2F12" w:rsidRDefault="005B2F12" w:rsidP="005B2F12">
      <w:r>
        <w:t>…………………………………………………………………………………………………………………………………………………………………………………………….</w:t>
      </w:r>
    </w:p>
    <w:p w14:paraId="07C1765E" w14:textId="77777777" w:rsidR="0025549A" w:rsidRDefault="0025549A" w:rsidP="0074368C">
      <w:pPr>
        <w:pStyle w:val="Paragraphedeliste"/>
        <w:rPr>
          <w:sz w:val="48"/>
          <w:szCs w:val="48"/>
        </w:rPr>
      </w:pPr>
      <w:r w:rsidRPr="005A7FFC">
        <w:rPr>
          <w:sz w:val="48"/>
          <w:szCs w:val="48"/>
        </w:rPr>
        <w:t>Sources</w:t>
      </w:r>
    </w:p>
    <w:p w14:paraId="109F6DB7" w14:textId="44CF88C3" w:rsidR="00AD7646" w:rsidRPr="00AD7646" w:rsidRDefault="00AD7646" w:rsidP="0074368C">
      <w:pPr>
        <w:pStyle w:val="Paragraphedeliste"/>
        <w:rPr>
          <w:sz w:val="48"/>
          <w:szCs w:val="48"/>
        </w:rPr>
      </w:pPr>
      <w:r w:rsidRPr="00AD7646">
        <w:rPr>
          <w:b/>
          <w:bCs/>
        </w:rPr>
        <w:t>Site web</w:t>
      </w:r>
    </w:p>
    <w:p w14:paraId="23E6A2D5" w14:textId="77777777" w:rsidR="0025549A" w:rsidRDefault="005268A1" w:rsidP="0074368C">
      <w:pPr>
        <w:pStyle w:val="Paragraphedeliste"/>
      </w:pPr>
      <w:hyperlink r:id="rId7" w:history="1">
        <w:r w:rsidR="00806D1C" w:rsidRPr="004C552A">
          <w:rPr>
            <w:rStyle w:val="Lienhypertexte"/>
          </w:rPr>
          <w:t>http://www.cosmovisions.com/echinodermes.htm</w:t>
        </w:r>
      </w:hyperlink>
    </w:p>
    <w:p w14:paraId="62017F12" w14:textId="77777777" w:rsidR="00806D1C" w:rsidRDefault="005268A1" w:rsidP="0074368C">
      <w:pPr>
        <w:pStyle w:val="Paragraphedeliste"/>
      </w:pPr>
      <w:hyperlink r:id="rId8" w:history="1">
        <w:r w:rsidR="00CE08D9" w:rsidRPr="004C552A">
          <w:rPr>
            <w:rStyle w:val="Lienhypertexte"/>
          </w:rPr>
          <w:t>http://adamoliverbrown.com/wp-content/uploads/2012/03/Lab09_Echinodermes-et-Cephalochordes.pdf</w:t>
        </w:r>
      </w:hyperlink>
    </w:p>
    <w:p w14:paraId="6E74D07E" w14:textId="77777777" w:rsidR="00CE08D9" w:rsidRDefault="005268A1" w:rsidP="0074368C">
      <w:pPr>
        <w:pStyle w:val="Paragraphedeliste"/>
        <w:rPr>
          <w:rStyle w:val="Lienhypertexte"/>
        </w:rPr>
      </w:pPr>
      <w:hyperlink r:id="rId9" w:history="1">
        <w:r w:rsidR="0020073F" w:rsidRPr="00B47E43">
          <w:rPr>
            <w:rStyle w:val="Lienhypertexte"/>
          </w:rPr>
          <w:t>http://www.larousse.fr/archives/grande-encyclopedie/page/1211</w:t>
        </w:r>
      </w:hyperlink>
    </w:p>
    <w:p w14:paraId="126F74C0" w14:textId="77777777" w:rsidR="00CF29AA" w:rsidRDefault="00CF29AA" w:rsidP="0074368C">
      <w:pPr>
        <w:pStyle w:val="Paragraphedeliste"/>
      </w:pPr>
      <w:r w:rsidRPr="00CF29AA">
        <w:t>http://simulium.bio.uottawa.ca/bio2525/Notes/Les_Echinodermes.htm</w:t>
      </w:r>
    </w:p>
    <w:p w14:paraId="722DEA1D" w14:textId="77777777" w:rsidR="00941676" w:rsidRDefault="003217EC" w:rsidP="0074368C">
      <w:pPr>
        <w:pStyle w:val="Paragraphedeliste"/>
      </w:pPr>
      <w:r>
        <w:fldChar w:fldCharType="begin"/>
      </w:r>
      <w:r>
        <w:instrText xml:space="preserve"> HYPERLINK "http://www.snv.jussieu.fr/bmedia/aimar2/PAGES/24.htm" \t "_blank" </w:instrText>
      </w:r>
      <w:r>
        <w:fldChar w:fldCharType="separate"/>
      </w:r>
      <w:r w:rsidR="00595963">
        <w:rPr>
          <w:rStyle w:val="Lienhypertexte"/>
          <w:rFonts w:ascii="Arial" w:hAnsi="Arial" w:cs="Arial"/>
        </w:rPr>
        <w:t>http://www.snv.jussieu.fr/bmedia/aimar2/PAGES/24.htm</w:t>
      </w:r>
      <w:r>
        <w:rPr>
          <w:rStyle w:val="Lienhypertexte"/>
          <w:rFonts w:ascii="Arial" w:hAnsi="Arial" w:cs="Arial"/>
        </w:rPr>
        <w:fldChar w:fldCharType="end"/>
      </w:r>
    </w:p>
    <w:p w14:paraId="667B5CFC" w14:textId="5D117B80" w:rsidR="00C52093" w:rsidRDefault="005268A1" w:rsidP="0074368C">
      <w:pPr>
        <w:pStyle w:val="Paragraphedeliste"/>
        <w:rPr>
          <w:bCs/>
        </w:rPr>
      </w:pPr>
      <w:hyperlink r:id="rId10" w:history="1">
        <w:r w:rsidR="00E543DC" w:rsidRPr="004D0B1A">
          <w:rPr>
            <w:rStyle w:val="Lienhypertexte"/>
            <w:bCs/>
          </w:rPr>
          <w:t>http://nte-serveur.univ-lyon1.fr/nte/biologieanimale/boatp/echino/echi.htm</w:t>
        </w:r>
      </w:hyperlink>
    </w:p>
    <w:p w14:paraId="2775C214" w14:textId="77777777" w:rsidR="00E543DC" w:rsidRDefault="00E543DC" w:rsidP="0074368C">
      <w:pPr>
        <w:pStyle w:val="Paragraphedeliste"/>
        <w:rPr>
          <w:b/>
          <w:bCs/>
          <w:i/>
        </w:rPr>
      </w:pPr>
    </w:p>
    <w:p w14:paraId="6010B075" w14:textId="5CBBB0AD" w:rsidR="00E543DC" w:rsidRPr="00E543DC" w:rsidRDefault="00E543DC" w:rsidP="0074368C">
      <w:pPr>
        <w:pStyle w:val="Paragraphedeliste"/>
        <w:rPr>
          <w:b/>
          <w:bCs/>
          <w:i/>
        </w:rPr>
      </w:pPr>
      <w:r w:rsidRPr="00E543DC">
        <w:rPr>
          <w:b/>
          <w:bCs/>
          <w:i/>
        </w:rPr>
        <w:t>Holothurie</w:t>
      </w:r>
    </w:p>
    <w:p w14:paraId="02BBBC4A" w14:textId="7FC518F3" w:rsidR="00E543DC" w:rsidRDefault="005268A1" w:rsidP="0074368C">
      <w:pPr>
        <w:pStyle w:val="Paragraphedeliste"/>
        <w:rPr>
          <w:rStyle w:val="Lienhypertexte"/>
          <w:bCs/>
        </w:rPr>
      </w:pPr>
      <w:hyperlink r:id="rId11" w:history="1">
        <w:r w:rsidR="00AD7646" w:rsidRPr="004D0B1A">
          <w:rPr>
            <w:rStyle w:val="Lienhypertexte"/>
            <w:bCs/>
          </w:rPr>
          <w:t>https://fr.wikipedia.org/wiki/Holothurie</w:t>
        </w:r>
      </w:hyperlink>
    </w:p>
    <w:p w14:paraId="20586C1A" w14:textId="77777777" w:rsidR="0013767F" w:rsidRDefault="0013767F" w:rsidP="0074368C">
      <w:pPr>
        <w:pStyle w:val="Paragraphedeliste"/>
        <w:rPr>
          <w:rStyle w:val="Lienhypertexte"/>
          <w:bCs/>
        </w:rPr>
      </w:pPr>
    </w:p>
    <w:p w14:paraId="68116930" w14:textId="2D2336DB" w:rsidR="0013767F" w:rsidRDefault="0013767F" w:rsidP="0074368C">
      <w:pPr>
        <w:pStyle w:val="Paragraphedeliste"/>
        <w:rPr>
          <w:bCs/>
        </w:rPr>
      </w:pPr>
      <w:r>
        <w:rPr>
          <w:b/>
          <w:bCs/>
          <w:i/>
        </w:rPr>
        <w:t>Ophiure</w:t>
      </w:r>
    </w:p>
    <w:p w14:paraId="7B37E0E8" w14:textId="30F324D4" w:rsidR="0013767F" w:rsidRDefault="0013767F" w:rsidP="0074368C">
      <w:pPr>
        <w:pStyle w:val="Paragraphedeliste"/>
        <w:rPr>
          <w:bCs/>
        </w:rPr>
      </w:pPr>
      <w:r w:rsidRPr="0013767F">
        <w:rPr>
          <w:bCs/>
        </w:rPr>
        <w:t>https://fr.wikipedia.org/wiki/Ophiuroidea</w:t>
      </w:r>
    </w:p>
    <w:p w14:paraId="09864B7A" w14:textId="77777777" w:rsidR="00AD7646" w:rsidRPr="00F33476" w:rsidRDefault="00AD7646" w:rsidP="0074368C">
      <w:pPr>
        <w:pStyle w:val="Paragraphedeliste"/>
        <w:rPr>
          <w:bCs/>
        </w:rPr>
      </w:pPr>
    </w:p>
    <w:p w14:paraId="25AB1287" w14:textId="6BA33BF3" w:rsidR="00F33476" w:rsidRDefault="00E543DC" w:rsidP="0074368C">
      <w:pPr>
        <w:pStyle w:val="Paragraphedeliste"/>
        <w:rPr>
          <w:b/>
          <w:bCs/>
          <w:i/>
        </w:rPr>
      </w:pPr>
      <w:r>
        <w:rPr>
          <w:b/>
          <w:bCs/>
          <w:i/>
        </w:rPr>
        <w:t>Oursin</w:t>
      </w:r>
    </w:p>
    <w:p w14:paraId="2EF29CDC" w14:textId="240846E2" w:rsidR="00B6539F" w:rsidRDefault="005268A1" w:rsidP="0074368C">
      <w:pPr>
        <w:pStyle w:val="Paragraphedeliste"/>
        <w:rPr>
          <w:bCs/>
        </w:rPr>
      </w:pPr>
      <w:hyperlink r:id="rId12" w:history="1">
        <w:r w:rsidR="00AD7646" w:rsidRPr="004D0B1A">
          <w:rPr>
            <w:rStyle w:val="Lienhypertexte"/>
            <w:bCs/>
          </w:rPr>
          <w:t>http://mglebrusc.free.fr/textes/la%20mer/Faune/oursin.html</w:t>
        </w:r>
      </w:hyperlink>
    </w:p>
    <w:p w14:paraId="6C941F6B" w14:textId="77777777" w:rsidR="00AD7646" w:rsidRDefault="00AD7646" w:rsidP="00AD7646">
      <w:pPr>
        <w:pStyle w:val="Paragraphedeliste"/>
        <w:rPr>
          <w:bCs/>
        </w:rPr>
      </w:pPr>
      <w:r w:rsidRPr="00941676">
        <w:rPr>
          <w:bCs/>
        </w:rPr>
        <w:t>http://blog.cpi-plongee.fr/Documents/Bio/oursins.pdf</w:t>
      </w:r>
    </w:p>
    <w:p w14:paraId="382729B0" w14:textId="77777777" w:rsidR="00AD7646" w:rsidRPr="00B6539F" w:rsidRDefault="00AD7646" w:rsidP="0074368C">
      <w:pPr>
        <w:pStyle w:val="Paragraphedeliste"/>
        <w:rPr>
          <w:bCs/>
        </w:rPr>
      </w:pPr>
    </w:p>
    <w:p w14:paraId="24D0FB46" w14:textId="1445C2E0" w:rsidR="00DC0D18" w:rsidRPr="00E543DC" w:rsidRDefault="00E543DC" w:rsidP="00E543DC">
      <w:pPr>
        <w:ind w:firstLine="708"/>
        <w:rPr>
          <w:b/>
          <w:bCs/>
          <w:i/>
        </w:rPr>
      </w:pPr>
      <w:r w:rsidRPr="00E543DC">
        <w:rPr>
          <w:b/>
          <w:bCs/>
          <w:i/>
        </w:rPr>
        <w:t>C</w:t>
      </w:r>
      <w:r w:rsidR="00DC0D18" w:rsidRPr="00E543DC">
        <w:rPr>
          <w:b/>
          <w:bCs/>
          <w:i/>
        </w:rPr>
        <w:t>omatule</w:t>
      </w:r>
      <w:r w:rsidR="00643CBF">
        <w:rPr>
          <w:b/>
          <w:bCs/>
          <w:i/>
        </w:rPr>
        <w:t>, lys de mer :</w:t>
      </w:r>
      <w:r w:rsidR="00DC0D18" w:rsidRPr="00E543DC">
        <w:rPr>
          <w:b/>
          <w:bCs/>
          <w:i/>
        </w:rPr>
        <w:t xml:space="preserve"> crinoïde</w:t>
      </w:r>
    </w:p>
    <w:p w14:paraId="0044708B" w14:textId="77777777" w:rsidR="00941676" w:rsidRDefault="005268A1" w:rsidP="0074368C">
      <w:pPr>
        <w:pStyle w:val="Paragraphedeliste"/>
        <w:rPr>
          <w:rStyle w:val="Lienhypertexte"/>
          <w:bCs/>
        </w:rPr>
      </w:pPr>
      <w:hyperlink r:id="rId13" w:history="1">
        <w:r w:rsidR="0060308F" w:rsidRPr="00917535">
          <w:rPr>
            <w:rStyle w:val="Lienhypertexte"/>
            <w:bCs/>
          </w:rPr>
          <w:t>http://www.cap-recifal.com/page/articles.html/_/vivant/crino%C3%AFdes-lys-de-mer-et-comatules-r96</w:t>
        </w:r>
      </w:hyperlink>
    </w:p>
    <w:p w14:paraId="475B3224" w14:textId="77777777" w:rsidR="00AD7646" w:rsidRDefault="00AD7646" w:rsidP="0074368C">
      <w:pPr>
        <w:pStyle w:val="Paragraphedeliste"/>
        <w:rPr>
          <w:bCs/>
        </w:rPr>
      </w:pPr>
    </w:p>
    <w:p w14:paraId="02C2F63F" w14:textId="77777777" w:rsidR="005268A1" w:rsidRDefault="005268A1" w:rsidP="0074368C">
      <w:pPr>
        <w:pStyle w:val="Paragraphedeliste"/>
        <w:rPr>
          <w:b/>
          <w:bCs/>
          <w:i/>
        </w:rPr>
      </w:pPr>
    </w:p>
    <w:p w14:paraId="5C9E3C3E" w14:textId="77777777" w:rsidR="0060308F" w:rsidRPr="0060308F" w:rsidRDefault="0060308F" w:rsidP="0074368C">
      <w:pPr>
        <w:pStyle w:val="Paragraphedeliste"/>
        <w:rPr>
          <w:b/>
          <w:bCs/>
          <w:i/>
        </w:rPr>
      </w:pPr>
      <w:bookmarkStart w:id="0" w:name="_GoBack"/>
      <w:bookmarkEnd w:id="0"/>
      <w:r w:rsidRPr="0060308F">
        <w:rPr>
          <w:b/>
          <w:bCs/>
          <w:i/>
        </w:rPr>
        <w:lastRenderedPageBreak/>
        <w:t>Banque images</w:t>
      </w:r>
    </w:p>
    <w:p w14:paraId="3D79F5C2" w14:textId="4D6E90F5" w:rsidR="0060308F" w:rsidRDefault="005268A1" w:rsidP="0074368C">
      <w:pPr>
        <w:pStyle w:val="Paragraphedeliste"/>
        <w:rPr>
          <w:bCs/>
        </w:rPr>
      </w:pPr>
      <w:hyperlink r:id="rId14" w:history="1">
        <w:r w:rsidR="00D24F3B" w:rsidRPr="00AF7A0D">
          <w:rPr>
            <w:rStyle w:val="Lienhypertexte"/>
            <w:bCs/>
          </w:rPr>
          <w:t>http://biodidac.bio.uottawa.ca/thumbnails/catquery.htm?Kingdom=Animalia&amp;phylum=Echinodermata</w:t>
        </w:r>
      </w:hyperlink>
    </w:p>
    <w:p w14:paraId="2BB78D31" w14:textId="77777777" w:rsidR="00D24F3B" w:rsidRDefault="00D24F3B" w:rsidP="0074368C">
      <w:pPr>
        <w:pStyle w:val="Paragraphedeliste"/>
        <w:rPr>
          <w:bCs/>
        </w:rPr>
      </w:pPr>
    </w:p>
    <w:p w14:paraId="0AD5F689" w14:textId="25BBE09F" w:rsidR="00941676" w:rsidRPr="00D24F3B" w:rsidRDefault="00D24F3B" w:rsidP="0074368C">
      <w:pPr>
        <w:pStyle w:val="Paragraphedeliste"/>
        <w:rPr>
          <w:b/>
          <w:bCs/>
          <w:i/>
        </w:rPr>
      </w:pPr>
      <w:r w:rsidRPr="00D24F3B">
        <w:rPr>
          <w:b/>
          <w:bCs/>
          <w:i/>
        </w:rPr>
        <w:t>Identification</w:t>
      </w:r>
    </w:p>
    <w:p w14:paraId="4D8D0E61" w14:textId="3277745B" w:rsidR="00866A71" w:rsidRDefault="00D24F3B" w:rsidP="0074368C">
      <w:pPr>
        <w:pStyle w:val="Paragraphedeliste"/>
        <w:rPr>
          <w:bCs/>
        </w:rPr>
      </w:pPr>
      <w:r w:rsidRPr="00D24F3B">
        <w:rPr>
          <w:bCs/>
        </w:rPr>
        <w:t>https://inpn.mnhn.fr/espece/cd_nom/628772/tab/taxo</w:t>
      </w:r>
    </w:p>
    <w:p w14:paraId="6F8EDA15" w14:textId="56515A61" w:rsidR="00A4221B" w:rsidRDefault="00A4221B" w:rsidP="00A4221B">
      <w:pPr>
        <w:pStyle w:val="Paragraphedeliste"/>
        <w:rPr>
          <w:bCs/>
        </w:rPr>
      </w:pPr>
      <w:r>
        <w:rPr>
          <w:bCs/>
        </w:rPr>
        <w:t>Doris</w:t>
      </w:r>
    </w:p>
    <w:p w14:paraId="4BE31F41" w14:textId="636D34C8" w:rsidR="00D24F3B" w:rsidRPr="003607A1" w:rsidRDefault="00D24F3B" w:rsidP="003607A1">
      <w:pPr>
        <w:rPr>
          <w:bCs/>
        </w:rPr>
      </w:pPr>
    </w:p>
    <w:p w14:paraId="4D5F9E31" w14:textId="1D5A401D" w:rsidR="00941676" w:rsidRPr="00AD7646" w:rsidRDefault="00AD7646" w:rsidP="0074368C">
      <w:pPr>
        <w:pStyle w:val="Paragraphedeliste"/>
        <w:rPr>
          <w:b/>
          <w:bCs/>
        </w:rPr>
      </w:pPr>
      <w:r w:rsidRPr="00AD7646">
        <w:rPr>
          <w:b/>
          <w:bCs/>
        </w:rPr>
        <w:t>Livres</w:t>
      </w:r>
    </w:p>
    <w:p w14:paraId="68448F05" w14:textId="77777777" w:rsidR="0020073F" w:rsidRDefault="0020073F" w:rsidP="00A4221B">
      <w:pPr>
        <w:pStyle w:val="Paragraphedeliste"/>
        <w:numPr>
          <w:ilvl w:val="0"/>
          <w:numId w:val="35"/>
        </w:numPr>
        <w:rPr>
          <w:bCs/>
        </w:rPr>
      </w:pPr>
      <w:r w:rsidRPr="0020073F">
        <w:rPr>
          <w:bCs/>
        </w:rPr>
        <w:t>Beaumont-Cassier</w:t>
      </w:r>
      <w:r>
        <w:rPr>
          <w:bCs/>
        </w:rPr>
        <w:t xml:space="preserve"> </w:t>
      </w:r>
      <w:r w:rsidRPr="0020073F">
        <w:rPr>
          <w:bCs/>
          <w:i/>
        </w:rPr>
        <w:t>Biologie animale</w:t>
      </w:r>
      <w:r>
        <w:rPr>
          <w:bCs/>
        </w:rPr>
        <w:t xml:space="preserve"> - Ed : Dunod Paris 2004</w:t>
      </w:r>
    </w:p>
    <w:p w14:paraId="292FAF20" w14:textId="77777777" w:rsidR="0020073F" w:rsidRDefault="0020073F" w:rsidP="00A4221B">
      <w:pPr>
        <w:pStyle w:val="Paragraphedeliste"/>
        <w:numPr>
          <w:ilvl w:val="0"/>
          <w:numId w:val="35"/>
        </w:numPr>
        <w:rPr>
          <w:bCs/>
        </w:rPr>
      </w:pPr>
      <w:r>
        <w:rPr>
          <w:bCs/>
        </w:rPr>
        <w:t xml:space="preserve">J Maissiat-JC Baehr-JL Picaud </w:t>
      </w:r>
      <w:r w:rsidRPr="0020073F">
        <w:rPr>
          <w:bCs/>
          <w:i/>
        </w:rPr>
        <w:t>Biologie animale, T1 les invertébrés</w:t>
      </w:r>
      <w:r>
        <w:rPr>
          <w:bCs/>
        </w:rPr>
        <w:t xml:space="preserve"> Ed : Masson</w:t>
      </w:r>
    </w:p>
    <w:p w14:paraId="255E1F37" w14:textId="77777777" w:rsidR="0090631B" w:rsidRDefault="00F80B76" w:rsidP="00A4221B">
      <w:pPr>
        <w:pStyle w:val="Paragraphedeliste"/>
        <w:numPr>
          <w:ilvl w:val="0"/>
          <w:numId w:val="35"/>
        </w:numPr>
        <w:rPr>
          <w:bCs/>
        </w:rPr>
      </w:pPr>
      <w:r>
        <w:rPr>
          <w:bCs/>
        </w:rPr>
        <w:t xml:space="preserve">J Bonnefis-M Pathé </w:t>
      </w:r>
      <w:r w:rsidR="0090631B" w:rsidRPr="00F80B76">
        <w:rPr>
          <w:bCs/>
          <w:i/>
        </w:rPr>
        <w:t xml:space="preserve">Le monde sous-marin du plongeur biologiste en </w:t>
      </w:r>
      <w:r w:rsidRPr="00F80B76">
        <w:rPr>
          <w:bCs/>
          <w:i/>
        </w:rPr>
        <w:t>Méditerranée</w:t>
      </w:r>
      <w:r w:rsidR="0090631B">
        <w:rPr>
          <w:bCs/>
        </w:rPr>
        <w:t xml:space="preserve"> </w:t>
      </w:r>
      <w:r w:rsidR="00131561">
        <w:rPr>
          <w:bCs/>
        </w:rPr>
        <w:t>Ed : GAP</w:t>
      </w:r>
    </w:p>
    <w:p w14:paraId="004CB87F" w14:textId="04660F13" w:rsidR="00A4221B" w:rsidRDefault="00A4221B" w:rsidP="003455A3">
      <w:pPr>
        <w:pStyle w:val="Paragraphedeliste"/>
        <w:numPr>
          <w:ilvl w:val="0"/>
          <w:numId w:val="35"/>
        </w:numPr>
        <w:ind w:left="1418"/>
        <w:rPr>
          <w:bCs/>
        </w:rPr>
      </w:pPr>
      <w:r w:rsidRPr="003455A3">
        <w:rPr>
          <w:bCs/>
        </w:rPr>
        <w:t>Ginet R. et Roux A.L. ed : Doin, 1974 Les plans d’organisation du règne animal ; Manuel de zoologie</w:t>
      </w:r>
    </w:p>
    <w:p w14:paraId="58DB5A10" w14:textId="77777777" w:rsidR="003455A3" w:rsidRDefault="003455A3" w:rsidP="00ED5FC0">
      <w:pPr>
        <w:rPr>
          <w:bCs/>
        </w:rPr>
      </w:pPr>
    </w:p>
    <w:p w14:paraId="721AFDF0" w14:textId="3DF9D257" w:rsidR="003455A3" w:rsidRDefault="003455A3" w:rsidP="003455A3">
      <w:pPr>
        <w:rPr>
          <w:bCs/>
        </w:rPr>
      </w:pPr>
      <w:r>
        <w:rPr>
          <w:bCs/>
          <w:noProof/>
          <w:lang w:eastAsia="fr-FR"/>
        </w:rPr>
        <w:drawing>
          <wp:inline distT="0" distB="0" distL="0" distR="0" wp14:anchorId="05196A38" wp14:editId="7418B0AF">
            <wp:extent cx="4000077" cy="2181026"/>
            <wp:effectExtent l="0" t="0" r="0" b="0"/>
            <wp:docPr id="2" name="Image 2" descr="MONDADORI:DD_JLUC_PERSO:JEAN-LUC:PLONGER:BIO:ZPOWER POINT:ZECHINODERME_NB2:ECHINO DOC:ASTERIDE:echino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DADORI:DD_JLUC_PERSO:JEAN-LUC:PLONGER:BIO:ZPOWER POINT:ZECHINODERME_NB2:ECHINO DOC:ASTERIDE:echinod2.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809" cy="2181425"/>
                    </a:xfrm>
                    <a:prstGeom prst="rect">
                      <a:avLst/>
                    </a:prstGeom>
                    <a:noFill/>
                    <a:ln>
                      <a:noFill/>
                    </a:ln>
                  </pic:spPr>
                </pic:pic>
              </a:graphicData>
            </a:graphic>
          </wp:inline>
        </w:drawing>
      </w:r>
      <w:r w:rsidR="00B52B14">
        <w:rPr>
          <w:bCs/>
          <w:noProof/>
          <w:lang w:eastAsia="fr-FR"/>
        </w:rPr>
        <w:drawing>
          <wp:inline distT="0" distB="0" distL="0" distR="0" wp14:anchorId="4488D0D9" wp14:editId="2BDA3E0D">
            <wp:extent cx="2861310" cy="3453343"/>
            <wp:effectExtent l="0" t="0" r="0" b="0"/>
            <wp:docPr id="4" name="Image 4" descr="MONDADORI:DD_JLUC_PERSO:JEAN-LUC:PLONGER:BIO:ZPOWER POINT:ZECHINODERME_NB2:ECHINO DOC:ASTERIDE:echinodermes_4_20160724_155215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NDADORI:DD_JLUC_PERSO:JEAN-LUC:PLONGER:BIO:ZPOWER POINT:ZECHINODERME_NB2:ECHINO DOC:ASTERIDE:echinodermes_4_20160724_15521508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1310" cy="3453343"/>
                    </a:xfrm>
                    <a:prstGeom prst="rect">
                      <a:avLst/>
                    </a:prstGeom>
                    <a:noFill/>
                    <a:ln>
                      <a:noFill/>
                    </a:ln>
                  </pic:spPr>
                </pic:pic>
              </a:graphicData>
            </a:graphic>
          </wp:inline>
        </w:drawing>
      </w:r>
      <w:r w:rsidR="00412F28">
        <w:rPr>
          <w:bCs/>
          <w:noProof/>
          <w:lang w:eastAsia="fr-FR"/>
        </w:rPr>
        <w:drawing>
          <wp:inline distT="0" distB="0" distL="0" distR="0" wp14:anchorId="2E2D8AEA" wp14:editId="73747544">
            <wp:extent cx="2811568" cy="2780635"/>
            <wp:effectExtent l="0" t="0" r="0" b="0"/>
            <wp:docPr id="6" name="Image 6" descr="MONDADORI:DD_JLUC_PERSO:JEAN-LUC:PLONGER:BIO:ZPOWER POINT:ZECHINODERME_NB2:ECHINO DOC:CRINOIDE:orale comatule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NDADORI:DD_JLUC_PERSO:JEAN-LUC:PLONGER:BIO:ZPOWER POINT:ZECHINODERME_NB2:ECHINO DOC:CRINOIDE:orale comatule - Copi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1568" cy="2780635"/>
                    </a:xfrm>
                    <a:prstGeom prst="rect">
                      <a:avLst/>
                    </a:prstGeom>
                    <a:noFill/>
                    <a:ln>
                      <a:noFill/>
                    </a:ln>
                  </pic:spPr>
                </pic:pic>
              </a:graphicData>
            </a:graphic>
          </wp:inline>
        </w:drawing>
      </w:r>
      <w:r w:rsidR="00ED5FC0">
        <w:rPr>
          <w:bCs/>
          <w:noProof/>
          <w:lang w:eastAsia="fr-FR"/>
        </w:rPr>
        <w:drawing>
          <wp:inline distT="0" distB="0" distL="0" distR="0" wp14:anchorId="34072222" wp14:editId="10B5339E">
            <wp:extent cx="2354368" cy="2155778"/>
            <wp:effectExtent l="0" t="0" r="0" b="0"/>
            <wp:docPr id="5" name="Image 5" descr="MONDADORI:DD_JLUC_PERSO:JEAN-LUC:PLONGER:BIO:ZPOWER POINT:ZECHINODERME_NB2:ECHINO DOC:CRINOIDE:LYS DE MER COMAT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NDADORI:DD_JLUC_PERSO:JEAN-LUC:PLONGER:BIO:ZPOWER POINT:ZECHINODERME_NB2:ECHINO DOC:CRINOIDE:LYS DE MER COMATUL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4368" cy="2155778"/>
                    </a:xfrm>
                    <a:prstGeom prst="rect">
                      <a:avLst/>
                    </a:prstGeom>
                    <a:noFill/>
                    <a:ln>
                      <a:noFill/>
                    </a:ln>
                  </pic:spPr>
                </pic:pic>
              </a:graphicData>
            </a:graphic>
          </wp:inline>
        </w:drawing>
      </w:r>
    </w:p>
    <w:p w14:paraId="723F24AE" w14:textId="3E86D6FD" w:rsidR="003455A3" w:rsidRDefault="00BF3CDC" w:rsidP="003455A3">
      <w:pPr>
        <w:rPr>
          <w:bCs/>
        </w:rPr>
      </w:pPr>
      <w:r>
        <w:rPr>
          <w:bCs/>
          <w:noProof/>
          <w:lang w:eastAsia="fr-FR"/>
        </w:rPr>
        <w:lastRenderedPageBreak/>
        <w:drawing>
          <wp:inline distT="0" distB="0" distL="0" distR="0" wp14:anchorId="7342221C" wp14:editId="4B238974">
            <wp:extent cx="3381377" cy="3882390"/>
            <wp:effectExtent l="0" t="0" r="0" b="0"/>
            <wp:docPr id="10" name="Image 10" descr="MONDADORI:DD_JLUC_PERSO:JEAN-LUC:PLONGER:BIO:ZPOWER POINT:ZECHINODERME_NB2:ECHINO DOC:OPHIURE:Ophiures - Ginet-Roux, 1974 - fig.6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NDADORI:DD_JLUC_PERSO:JEAN-LUC:PLONGER:BIO:ZPOWER POINT:ZECHINODERME_NB2:ECHINO DOC:OPHIURE:Ophiures - Ginet-Roux, 1974 - fig.65_.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2000" cy="3883105"/>
                    </a:xfrm>
                    <a:prstGeom prst="rect">
                      <a:avLst/>
                    </a:prstGeom>
                    <a:noFill/>
                    <a:ln>
                      <a:noFill/>
                    </a:ln>
                  </pic:spPr>
                </pic:pic>
              </a:graphicData>
            </a:graphic>
          </wp:inline>
        </w:drawing>
      </w:r>
      <w:r w:rsidR="00B52B14">
        <w:rPr>
          <w:bCs/>
          <w:noProof/>
          <w:lang w:eastAsia="fr-FR"/>
        </w:rPr>
        <w:drawing>
          <wp:inline distT="0" distB="0" distL="0" distR="0" wp14:anchorId="0810A50B" wp14:editId="01983F89">
            <wp:extent cx="2742777" cy="2864374"/>
            <wp:effectExtent l="0" t="0" r="0" b="0"/>
            <wp:docPr id="8" name="Image 8" descr="MONDADORI:DD_JLUC_PERSO:JEAN-LUC:PLONGER:BIO:ZPOWER POINT:ZECHINODERME_NB2:ECHINO DOC:CRINOIDE:2Portion de bras d’Antedon bifida, montrant des pinnules génitales au moment de la ponte des œu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NDADORI:DD_JLUC_PERSO:JEAN-LUC:PLONGER:BIO:ZPOWER POINT:ZECHINODERME_NB2:ECHINO DOC:CRINOIDE:2Portion de bras d’Antedon bifida, montrant des pinnules génitales au moment de la ponte des œuf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2777" cy="2864374"/>
                    </a:xfrm>
                    <a:prstGeom prst="rect">
                      <a:avLst/>
                    </a:prstGeom>
                    <a:noFill/>
                    <a:ln>
                      <a:noFill/>
                    </a:ln>
                  </pic:spPr>
                </pic:pic>
              </a:graphicData>
            </a:graphic>
          </wp:inline>
        </w:drawing>
      </w:r>
      <w:r>
        <w:rPr>
          <w:bCs/>
          <w:noProof/>
          <w:lang w:eastAsia="fr-FR"/>
        </w:rPr>
        <w:drawing>
          <wp:inline distT="0" distB="0" distL="0" distR="0" wp14:anchorId="55F27250" wp14:editId="51184F10">
            <wp:extent cx="3215064" cy="4000923"/>
            <wp:effectExtent l="0" t="0" r="0" b="0"/>
            <wp:docPr id="12" name="Image 12" descr="MONDADORI:DD_JLUC_PERSO:JEAN-LUC:PLONGER:BIO:ZPOWER POINT:ZECHINODERME_NB2:ECHINO DOC:HOLOTHURIDE:HOLOTHUR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NDADORI:DD_JLUC_PERSO:JEAN-LUC:PLONGER:BIO:ZPOWER POINT:ZECHINODERME_NB2:ECHINO DOC:HOLOTHURIDE:HOLOTHURIE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5064" cy="4000923"/>
                    </a:xfrm>
                    <a:prstGeom prst="rect">
                      <a:avLst/>
                    </a:prstGeom>
                    <a:noFill/>
                    <a:ln>
                      <a:noFill/>
                    </a:ln>
                  </pic:spPr>
                </pic:pic>
              </a:graphicData>
            </a:graphic>
          </wp:inline>
        </w:drawing>
      </w:r>
      <w:r>
        <w:rPr>
          <w:bCs/>
          <w:noProof/>
          <w:lang w:eastAsia="fr-FR"/>
        </w:rPr>
        <w:drawing>
          <wp:inline distT="0" distB="0" distL="0" distR="0" wp14:anchorId="1C3B53E5" wp14:editId="2B0E3928">
            <wp:extent cx="3378623" cy="1972149"/>
            <wp:effectExtent l="0" t="0" r="0" b="0"/>
            <wp:docPr id="13" name="Image 13" descr="MONDADORI:DD_JLUC_PERSO:JEAN-LUC:PLONGER:BIO:ZPOWER POINT:ZECHINODERME_NB2:ECHINO DOC:HOLOTHURIDE:echinodermes_28_20160724_1936436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NDADORI:DD_JLUC_PERSO:JEAN-LUC:PLONGER:BIO:ZPOWER POINT:ZECHINODERME_NB2:ECHINO DOC:HOLOTHURIDE:echinodermes_28_20160724_19364361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8623" cy="1972149"/>
                    </a:xfrm>
                    <a:prstGeom prst="rect">
                      <a:avLst/>
                    </a:prstGeom>
                    <a:noFill/>
                    <a:ln>
                      <a:noFill/>
                    </a:ln>
                  </pic:spPr>
                </pic:pic>
              </a:graphicData>
            </a:graphic>
          </wp:inline>
        </w:drawing>
      </w:r>
      <w:r w:rsidR="00ED5FC0">
        <w:rPr>
          <w:bCs/>
          <w:noProof/>
          <w:lang w:eastAsia="fr-FR"/>
        </w:rPr>
        <w:drawing>
          <wp:inline distT="0" distB="0" distL="0" distR="0" wp14:anchorId="70C2BD76" wp14:editId="431F3A95">
            <wp:extent cx="2648373" cy="1978207"/>
            <wp:effectExtent l="0" t="0" r="0" b="0"/>
            <wp:docPr id="9" name="Image 9" descr="MONDADORI:DD_JLUC_PERSO:JEAN-LUC:PLONGER:BIO:ZPOWER POINT:ZECHINODERME_NB2:ECHINO DOC:ECHINIDE:oursin_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NDADORI:DD_JLUC_PERSO:JEAN-LUC:PLONGER:BIO:ZPOWER POINT:ZECHINODERME_NB2:ECHINO DOC:ECHINIDE:oursin_schem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8668" cy="1978427"/>
                    </a:xfrm>
                    <a:prstGeom prst="rect">
                      <a:avLst/>
                    </a:prstGeom>
                    <a:noFill/>
                    <a:ln>
                      <a:noFill/>
                    </a:ln>
                  </pic:spPr>
                </pic:pic>
              </a:graphicData>
            </a:graphic>
          </wp:inline>
        </w:drawing>
      </w:r>
    </w:p>
    <w:p w14:paraId="7B6F11D5" w14:textId="40CAC8D1" w:rsidR="003455A3" w:rsidRPr="003455A3" w:rsidRDefault="003455A3" w:rsidP="003455A3">
      <w:pPr>
        <w:rPr>
          <w:bCs/>
        </w:rPr>
      </w:pPr>
    </w:p>
    <w:sectPr w:rsidR="003455A3" w:rsidRPr="003455A3" w:rsidSect="00FA7640">
      <w:pgSz w:w="11906" w:h="16838"/>
      <w:pgMar w:top="454" w:right="567" w:bottom="340" w:left="42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altName w:val="Times"/>
    <w:panose1 w:val="00000000000000000000"/>
    <w:charset w:val="4D"/>
    <w:family w:val="roman"/>
    <w:notTrueType/>
    <w:pitch w:val="variable"/>
    <w:sig w:usb0="00000003" w:usb1="00000000" w:usb2="00000000" w:usb3="00000000" w:csb0="00000001" w:csb1="00000000"/>
  </w:font>
  <w:font w:name="Courier New">
    <w:altName w:val="Courier"/>
    <w:panose1 w:val="00000000000000000000"/>
    <w:charset w:val="4D"/>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A00002EF" w:usb1="4000207B" w:usb2="00000000" w:usb3="00000000" w:csb0="0000009F" w:csb1="00000000"/>
  </w:font>
  <w:font w:name="Times">
    <w:panose1 w:val="02000500000000000000"/>
    <w:charset w:val="00"/>
    <w:family w:val="auto"/>
    <w:pitch w:val="variable"/>
    <w:sig w:usb0="00000003" w:usb1="00000000" w:usb2="00000000" w:usb3="00000000" w:csb0="00000001" w:csb1="00000000"/>
  </w:font>
  <w:font w:name="Arial">
    <w:altName w:val="Helvetica"/>
    <w:panose1 w:val="00000000000000000000"/>
    <w:charset w:val="4D"/>
    <w:family w:val="swiss"/>
    <w:notTrueType/>
    <w:pitch w:val="variable"/>
    <w:sig w:usb0="00000003" w:usb1="00000000" w:usb2="00000000" w:usb3="00000000" w:csb0="00000001" w:csb1="00000000"/>
  </w:font>
  <w:font w:name="Arial MT">
    <w:altName w:val="Calibri"/>
    <w:panose1 w:val="00000000000000000000"/>
    <w:charset w:val="4D"/>
    <w:family w:val="swiss"/>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mbria">
    <w:altName w:val="Times"/>
    <w:panose1 w:val="00000000000000000000"/>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E4DBD"/>
    <w:multiLevelType w:val="hybridMultilevel"/>
    <w:tmpl w:val="0FA6A7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A2671A"/>
    <w:multiLevelType w:val="hybridMultilevel"/>
    <w:tmpl w:val="1CF2F47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w:hAnsi="Courier"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w:hAnsi="Courier"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w:hAnsi="Courier" w:hint="default"/>
      </w:rPr>
    </w:lvl>
    <w:lvl w:ilvl="8" w:tplc="040C0005" w:tentative="1">
      <w:start w:val="1"/>
      <w:numFmt w:val="bullet"/>
      <w:lvlText w:val=""/>
      <w:lvlJc w:val="left"/>
      <w:pPr>
        <w:ind w:left="6764" w:hanging="360"/>
      </w:pPr>
      <w:rPr>
        <w:rFonts w:ascii="Wingdings" w:hAnsi="Wingdings" w:hint="default"/>
      </w:rPr>
    </w:lvl>
  </w:abstractNum>
  <w:abstractNum w:abstractNumId="2">
    <w:nsid w:val="07254EC9"/>
    <w:multiLevelType w:val="hybridMultilevel"/>
    <w:tmpl w:val="C9681D50"/>
    <w:lvl w:ilvl="0" w:tplc="C5946D54">
      <w:numFmt w:val="bullet"/>
      <w:lvlText w:val="-"/>
      <w:lvlJc w:val="left"/>
      <w:pPr>
        <w:ind w:left="720" w:hanging="360"/>
      </w:pPr>
      <w:rPr>
        <w:rFonts w:ascii="Calibri" w:eastAsia="Calibri" w:hAnsi="Calibri" w:cs="Times New Roman"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F60BE4"/>
    <w:multiLevelType w:val="hybridMultilevel"/>
    <w:tmpl w:val="D69C9DAA"/>
    <w:lvl w:ilvl="0" w:tplc="F1060E0A">
      <w:start w:val="1"/>
      <w:numFmt w:val="bullet"/>
      <w:lvlText w:val="•"/>
      <w:lvlJc w:val="left"/>
      <w:pPr>
        <w:tabs>
          <w:tab w:val="num" w:pos="720"/>
        </w:tabs>
        <w:ind w:left="720" w:hanging="360"/>
      </w:pPr>
      <w:rPr>
        <w:rFonts w:ascii="Times New Roman" w:hAnsi="Times New Roman" w:hint="default"/>
      </w:rPr>
    </w:lvl>
    <w:lvl w:ilvl="1" w:tplc="D874999C" w:tentative="1">
      <w:start w:val="1"/>
      <w:numFmt w:val="bullet"/>
      <w:lvlText w:val="•"/>
      <w:lvlJc w:val="left"/>
      <w:pPr>
        <w:tabs>
          <w:tab w:val="num" w:pos="1440"/>
        </w:tabs>
        <w:ind w:left="1440" w:hanging="360"/>
      </w:pPr>
      <w:rPr>
        <w:rFonts w:ascii="Times New Roman" w:hAnsi="Times New Roman" w:hint="default"/>
      </w:rPr>
    </w:lvl>
    <w:lvl w:ilvl="2" w:tplc="8056CC02" w:tentative="1">
      <w:start w:val="1"/>
      <w:numFmt w:val="bullet"/>
      <w:lvlText w:val="•"/>
      <w:lvlJc w:val="left"/>
      <w:pPr>
        <w:tabs>
          <w:tab w:val="num" w:pos="2160"/>
        </w:tabs>
        <w:ind w:left="2160" w:hanging="360"/>
      </w:pPr>
      <w:rPr>
        <w:rFonts w:ascii="Times New Roman" w:hAnsi="Times New Roman" w:hint="default"/>
      </w:rPr>
    </w:lvl>
    <w:lvl w:ilvl="3" w:tplc="028AE470" w:tentative="1">
      <w:start w:val="1"/>
      <w:numFmt w:val="bullet"/>
      <w:lvlText w:val="•"/>
      <w:lvlJc w:val="left"/>
      <w:pPr>
        <w:tabs>
          <w:tab w:val="num" w:pos="2880"/>
        </w:tabs>
        <w:ind w:left="2880" w:hanging="360"/>
      </w:pPr>
      <w:rPr>
        <w:rFonts w:ascii="Times New Roman" w:hAnsi="Times New Roman" w:hint="default"/>
      </w:rPr>
    </w:lvl>
    <w:lvl w:ilvl="4" w:tplc="183E6912" w:tentative="1">
      <w:start w:val="1"/>
      <w:numFmt w:val="bullet"/>
      <w:lvlText w:val="•"/>
      <w:lvlJc w:val="left"/>
      <w:pPr>
        <w:tabs>
          <w:tab w:val="num" w:pos="3600"/>
        </w:tabs>
        <w:ind w:left="3600" w:hanging="360"/>
      </w:pPr>
      <w:rPr>
        <w:rFonts w:ascii="Times New Roman" w:hAnsi="Times New Roman" w:hint="default"/>
      </w:rPr>
    </w:lvl>
    <w:lvl w:ilvl="5" w:tplc="580E83F0" w:tentative="1">
      <w:start w:val="1"/>
      <w:numFmt w:val="bullet"/>
      <w:lvlText w:val="•"/>
      <w:lvlJc w:val="left"/>
      <w:pPr>
        <w:tabs>
          <w:tab w:val="num" w:pos="4320"/>
        </w:tabs>
        <w:ind w:left="4320" w:hanging="360"/>
      </w:pPr>
      <w:rPr>
        <w:rFonts w:ascii="Times New Roman" w:hAnsi="Times New Roman" w:hint="default"/>
      </w:rPr>
    </w:lvl>
    <w:lvl w:ilvl="6" w:tplc="EBDAD0C4" w:tentative="1">
      <w:start w:val="1"/>
      <w:numFmt w:val="bullet"/>
      <w:lvlText w:val="•"/>
      <w:lvlJc w:val="left"/>
      <w:pPr>
        <w:tabs>
          <w:tab w:val="num" w:pos="5040"/>
        </w:tabs>
        <w:ind w:left="5040" w:hanging="360"/>
      </w:pPr>
      <w:rPr>
        <w:rFonts w:ascii="Times New Roman" w:hAnsi="Times New Roman" w:hint="default"/>
      </w:rPr>
    </w:lvl>
    <w:lvl w:ilvl="7" w:tplc="75ACC672" w:tentative="1">
      <w:start w:val="1"/>
      <w:numFmt w:val="bullet"/>
      <w:lvlText w:val="•"/>
      <w:lvlJc w:val="left"/>
      <w:pPr>
        <w:tabs>
          <w:tab w:val="num" w:pos="5760"/>
        </w:tabs>
        <w:ind w:left="5760" w:hanging="360"/>
      </w:pPr>
      <w:rPr>
        <w:rFonts w:ascii="Times New Roman" w:hAnsi="Times New Roman" w:hint="default"/>
      </w:rPr>
    </w:lvl>
    <w:lvl w:ilvl="8" w:tplc="A5AE8110" w:tentative="1">
      <w:start w:val="1"/>
      <w:numFmt w:val="bullet"/>
      <w:lvlText w:val="•"/>
      <w:lvlJc w:val="left"/>
      <w:pPr>
        <w:tabs>
          <w:tab w:val="num" w:pos="6480"/>
        </w:tabs>
        <w:ind w:left="6480" w:hanging="360"/>
      </w:pPr>
      <w:rPr>
        <w:rFonts w:ascii="Times New Roman" w:hAnsi="Times New Roman" w:hint="default"/>
      </w:rPr>
    </w:lvl>
  </w:abstractNum>
  <w:abstractNum w:abstractNumId="4">
    <w:nsid w:val="0A047FD1"/>
    <w:multiLevelType w:val="hybridMultilevel"/>
    <w:tmpl w:val="A2B229B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w:hAnsi="Courier"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w:hAnsi="Courier"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w:hAnsi="Courier"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0AB448C2"/>
    <w:multiLevelType w:val="hybridMultilevel"/>
    <w:tmpl w:val="7DC45B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C3E62E7"/>
    <w:multiLevelType w:val="hybridMultilevel"/>
    <w:tmpl w:val="058053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3CD5963"/>
    <w:multiLevelType w:val="hybridMultilevel"/>
    <w:tmpl w:val="05FA9D08"/>
    <w:lvl w:ilvl="0" w:tplc="ECE81ADE">
      <w:start w:val="1"/>
      <w:numFmt w:val="bullet"/>
      <w:lvlText w:val="–"/>
      <w:lvlJc w:val="left"/>
      <w:pPr>
        <w:tabs>
          <w:tab w:val="num" w:pos="720"/>
        </w:tabs>
        <w:ind w:left="720" w:hanging="360"/>
      </w:pPr>
      <w:rPr>
        <w:rFonts w:ascii="Times New Roman" w:hAnsi="Times New Roman" w:hint="default"/>
      </w:rPr>
    </w:lvl>
    <w:lvl w:ilvl="1" w:tplc="0488115E">
      <w:start w:val="1"/>
      <w:numFmt w:val="bullet"/>
      <w:lvlText w:val="–"/>
      <w:lvlJc w:val="left"/>
      <w:pPr>
        <w:tabs>
          <w:tab w:val="num" w:pos="1440"/>
        </w:tabs>
        <w:ind w:left="1440" w:hanging="360"/>
      </w:pPr>
      <w:rPr>
        <w:rFonts w:ascii="Times New Roman" w:hAnsi="Times New Roman" w:hint="default"/>
      </w:rPr>
    </w:lvl>
    <w:lvl w:ilvl="2" w:tplc="B6B615A2" w:tentative="1">
      <w:start w:val="1"/>
      <w:numFmt w:val="bullet"/>
      <w:lvlText w:val="–"/>
      <w:lvlJc w:val="left"/>
      <w:pPr>
        <w:tabs>
          <w:tab w:val="num" w:pos="2160"/>
        </w:tabs>
        <w:ind w:left="2160" w:hanging="360"/>
      </w:pPr>
      <w:rPr>
        <w:rFonts w:ascii="Times New Roman" w:hAnsi="Times New Roman" w:hint="default"/>
      </w:rPr>
    </w:lvl>
    <w:lvl w:ilvl="3" w:tplc="45F08F48" w:tentative="1">
      <w:start w:val="1"/>
      <w:numFmt w:val="bullet"/>
      <w:lvlText w:val="–"/>
      <w:lvlJc w:val="left"/>
      <w:pPr>
        <w:tabs>
          <w:tab w:val="num" w:pos="2880"/>
        </w:tabs>
        <w:ind w:left="2880" w:hanging="360"/>
      </w:pPr>
      <w:rPr>
        <w:rFonts w:ascii="Times New Roman" w:hAnsi="Times New Roman" w:hint="default"/>
      </w:rPr>
    </w:lvl>
    <w:lvl w:ilvl="4" w:tplc="680051F6" w:tentative="1">
      <w:start w:val="1"/>
      <w:numFmt w:val="bullet"/>
      <w:lvlText w:val="–"/>
      <w:lvlJc w:val="left"/>
      <w:pPr>
        <w:tabs>
          <w:tab w:val="num" w:pos="3600"/>
        </w:tabs>
        <w:ind w:left="3600" w:hanging="360"/>
      </w:pPr>
      <w:rPr>
        <w:rFonts w:ascii="Times New Roman" w:hAnsi="Times New Roman" w:hint="default"/>
      </w:rPr>
    </w:lvl>
    <w:lvl w:ilvl="5" w:tplc="E472A812" w:tentative="1">
      <w:start w:val="1"/>
      <w:numFmt w:val="bullet"/>
      <w:lvlText w:val="–"/>
      <w:lvlJc w:val="left"/>
      <w:pPr>
        <w:tabs>
          <w:tab w:val="num" w:pos="4320"/>
        </w:tabs>
        <w:ind w:left="4320" w:hanging="360"/>
      </w:pPr>
      <w:rPr>
        <w:rFonts w:ascii="Times New Roman" w:hAnsi="Times New Roman" w:hint="default"/>
      </w:rPr>
    </w:lvl>
    <w:lvl w:ilvl="6" w:tplc="322635C2" w:tentative="1">
      <w:start w:val="1"/>
      <w:numFmt w:val="bullet"/>
      <w:lvlText w:val="–"/>
      <w:lvlJc w:val="left"/>
      <w:pPr>
        <w:tabs>
          <w:tab w:val="num" w:pos="5040"/>
        </w:tabs>
        <w:ind w:left="5040" w:hanging="360"/>
      </w:pPr>
      <w:rPr>
        <w:rFonts w:ascii="Times New Roman" w:hAnsi="Times New Roman" w:hint="default"/>
      </w:rPr>
    </w:lvl>
    <w:lvl w:ilvl="7" w:tplc="C9AC8444" w:tentative="1">
      <w:start w:val="1"/>
      <w:numFmt w:val="bullet"/>
      <w:lvlText w:val="–"/>
      <w:lvlJc w:val="left"/>
      <w:pPr>
        <w:tabs>
          <w:tab w:val="num" w:pos="5760"/>
        </w:tabs>
        <w:ind w:left="5760" w:hanging="360"/>
      </w:pPr>
      <w:rPr>
        <w:rFonts w:ascii="Times New Roman" w:hAnsi="Times New Roman" w:hint="default"/>
      </w:rPr>
    </w:lvl>
    <w:lvl w:ilvl="8" w:tplc="9C96BF1E" w:tentative="1">
      <w:start w:val="1"/>
      <w:numFmt w:val="bullet"/>
      <w:lvlText w:val="–"/>
      <w:lvlJc w:val="left"/>
      <w:pPr>
        <w:tabs>
          <w:tab w:val="num" w:pos="6480"/>
        </w:tabs>
        <w:ind w:left="6480" w:hanging="360"/>
      </w:pPr>
      <w:rPr>
        <w:rFonts w:ascii="Times New Roman" w:hAnsi="Times New Roman" w:hint="default"/>
      </w:rPr>
    </w:lvl>
  </w:abstractNum>
  <w:abstractNum w:abstractNumId="8">
    <w:nsid w:val="146F2404"/>
    <w:multiLevelType w:val="hybridMultilevel"/>
    <w:tmpl w:val="F0522A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AE73EC8"/>
    <w:multiLevelType w:val="multilevel"/>
    <w:tmpl w:val="904E7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0B786D"/>
    <w:multiLevelType w:val="hybridMultilevel"/>
    <w:tmpl w:val="79CC2B80"/>
    <w:lvl w:ilvl="0" w:tplc="445AA2A8">
      <w:start w:val="1"/>
      <w:numFmt w:val="bullet"/>
      <w:lvlText w:val="•"/>
      <w:lvlJc w:val="left"/>
      <w:pPr>
        <w:tabs>
          <w:tab w:val="num" w:pos="720"/>
        </w:tabs>
        <w:ind w:left="720" w:hanging="360"/>
      </w:pPr>
      <w:rPr>
        <w:rFonts w:ascii="Times New Roman" w:hAnsi="Times New Roman" w:hint="default"/>
      </w:rPr>
    </w:lvl>
    <w:lvl w:ilvl="1" w:tplc="A4166090" w:tentative="1">
      <w:start w:val="1"/>
      <w:numFmt w:val="bullet"/>
      <w:lvlText w:val="•"/>
      <w:lvlJc w:val="left"/>
      <w:pPr>
        <w:tabs>
          <w:tab w:val="num" w:pos="1440"/>
        </w:tabs>
        <w:ind w:left="1440" w:hanging="360"/>
      </w:pPr>
      <w:rPr>
        <w:rFonts w:ascii="Times New Roman" w:hAnsi="Times New Roman" w:hint="default"/>
      </w:rPr>
    </w:lvl>
    <w:lvl w:ilvl="2" w:tplc="DBFE39E2" w:tentative="1">
      <w:start w:val="1"/>
      <w:numFmt w:val="bullet"/>
      <w:lvlText w:val="•"/>
      <w:lvlJc w:val="left"/>
      <w:pPr>
        <w:tabs>
          <w:tab w:val="num" w:pos="2160"/>
        </w:tabs>
        <w:ind w:left="2160" w:hanging="360"/>
      </w:pPr>
      <w:rPr>
        <w:rFonts w:ascii="Times New Roman" w:hAnsi="Times New Roman" w:hint="default"/>
      </w:rPr>
    </w:lvl>
    <w:lvl w:ilvl="3" w:tplc="0764C012" w:tentative="1">
      <w:start w:val="1"/>
      <w:numFmt w:val="bullet"/>
      <w:lvlText w:val="•"/>
      <w:lvlJc w:val="left"/>
      <w:pPr>
        <w:tabs>
          <w:tab w:val="num" w:pos="2880"/>
        </w:tabs>
        <w:ind w:left="2880" w:hanging="360"/>
      </w:pPr>
      <w:rPr>
        <w:rFonts w:ascii="Times New Roman" w:hAnsi="Times New Roman" w:hint="default"/>
      </w:rPr>
    </w:lvl>
    <w:lvl w:ilvl="4" w:tplc="EC32E99A" w:tentative="1">
      <w:start w:val="1"/>
      <w:numFmt w:val="bullet"/>
      <w:lvlText w:val="•"/>
      <w:lvlJc w:val="left"/>
      <w:pPr>
        <w:tabs>
          <w:tab w:val="num" w:pos="3600"/>
        </w:tabs>
        <w:ind w:left="3600" w:hanging="360"/>
      </w:pPr>
      <w:rPr>
        <w:rFonts w:ascii="Times New Roman" w:hAnsi="Times New Roman" w:hint="default"/>
      </w:rPr>
    </w:lvl>
    <w:lvl w:ilvl="5" w:tplc="4B3EF7B6" w:tentative="1">
      <w:start w:val="1"/>
      <w:numFmt w:val="bullet"/>
      <w:lvlText w:val="•"/>
      <w:lvlJc w:val="left"/>
      <w:pPr>
        <w:tabs>
          <w:tab w:val="num" w:pos="4320"/>
        </w:tabs>
        <w:ind w:left="4320" w:hanging="360"/>
      </w:pPr>
      <w:rPr>
        <w:rFonts w:ascii="Times New Roman" w:hAnsi="Times New Roman" w:hint="default"/>
      </w:rPr>
    </w:lvl>
    <w:lvl w:ilvl="6" w:tplc="A1222FF0" w:tentative="1">
      <w:start w:val="1"/>
      <w:numFmt w:val="bullet"/>
      <w:lvlText w:val="•"/>
      <w:lvlJc w:val="left"/>
      <w:pPr>
        <w:tabs>
          <w:tab w:val="num" w:pos="5040"/>
        </w:tabs>
        <w:ind w:left="5040" w:hanging="360"/>
      </w:pPr>
      <w:rPr>
        <w:rFonts w:ascii="Times New Roman" w:hAnsi="Times New Roman" w:hint="default"/>
      </w:rPr>
    </w:lvl>
    <w:lvl w:ilvl="7" w:tplc="72E08F4E" w:tentative="1">
      <w:start w:val="1"/>
      <w:numFmt w:val="bullet"/>
      <w:lvlText w:val="•"/>
      <w:lvlJc w:val="left"/>
      <w:pPr>
        <w:tabs>
          <w:tab w:val="num" w:pos="5760"/>
        </w:tabs>
        <w:ind w:left="5760" w:hanging="360"/>
      </w:pPr>
      <w:rPr>
        <w:rFonts w:ascii="Times New Roman" w:hAnsi="Times New Roman" w:hint="default"/>
      </w:rPr>
    </w:lvl>
    <w:lvl w:ilvl="8" w:tplc="1762551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D7377E2"/>
    <w:multiLevelType w:val="hybridMultilevel"/>
    <w:tmpl w:val="DA64D6E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nsid w:val="1E9025E3"/>
    <w:multiLevelType w:val="hybridMultilevel"/>
    <w:tmpl w:val="65EEB6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42E2521"/>
    <w:multiLevelType w:val="hybridMultilevel"/>
    <w:tmpl w:val="15604B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7AC2FA9"/>
    <w:multiLevelType w:val="hybridMultilevel"/>
    <w:tmpl w:val="2466D0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8200FB3"/>
    <w:multiLevelType w:val="hybridMultilevel"/>
    <w:tmpl w:val="F46EE9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915422F"/>
    <w:multiLevelType w:val="hybridMultilevel"/>
    <w:tmpl w:val="B37C53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95E36E3"/>
    <w:multiLevelType w:val="hybridMultilevel"/>
    <w:tmpl w:val="E39A2B0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w:hAnsi="Courier"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w:hAnsi="Courier"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w:hAnsi="Courier" w:hint="default"/>
      </w:rPr>
    </w:lvl>
    <w:lvl w:ilvl="8" w:tplc="040C0005" w:tentative="1">
      <w:start w:val="1"/>
      <w:numFmt w:val="bullet"/>
      <w:lvlText w:val=""/>
      <w:lvlJc w:val="left"/>
      <w:pPr>
        <w:ind w:left="6764" w:hanging="360"/>
      </w:pPr>
      <w:rPr>
        <w:rFonts w:ascii="Wingdings" w:hAnsi="Wingdings" w:hint="default"/>
      </w:rPr>
    </w:lvl>
  </w:abstractNum>
  <w:abstractNum w:abstractNumId="18">
    <w:nsid w:val="29D87BBD"/>
    <w:multiLevelType w:val="hybridMultilevel"/>
    <w:tmpl w:val="CAD2852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EE94D75"/>
    <w:multiLevelType w:val="hybridMultilevel"/>
    <w:tmpl w:val="6F22D4FC"/>
    <w:lvl w:ilvl="0" w:tplc="7FC076C4">
      <w:start w:val="1"/>
      <w:numFmt w:val="bullet"/>
      <w:lvlText w:val="•"/>
      <w:lvlJc w:val="left"/>
      <w:pPr>
        <w:tabs>
          <w:tab w:val="num" w:pos="720"/>
        </w:tabs>
        <w:ind w:left="720" w:hanging="360"/>
      </w:pPr>
      <w:rPr>
        <w:rFonts w:ascii="Times" w:hAnsi="Times" w:hint="default"/>
      </w:rPr>
    </w:lvl>
    <w:lvl w:ilvl="1" w:tplc="B734E268" w:tentative="1">
      <w:start w:val="1"/>
      <w:numFmt w:val="bullet"/>
      <w:lvlText w:val="•"/>
      <w:lvlJc w:val="left"/>
      <w:pPr>
        <w:tabs>
          <w:tab w:val="num" w:pos="1440"/>
        </w:tabs>
        <w:ind w:left="1440" w:hanging="360"/>
      </w:pPr>
      <w:rPr>
        <w:rFonts w:ascii="Times" w:hAnsi="Times" w:hint="default"/>
      </w:rPr>
    </w:lvl>
    <w:lvl w:ilvl="2" w:tplc="670A8160" w:tentative="1">
      <w:start w:val="1"/>
      <w:numFmt w:val="bullet"/>
      <w:lvlText w:val="•"/>
      <w:lvlJc w:val="left"/>
      <w:pPr>
        <w:tabs>
          <w:tab w:val="num" w:pos="2160"/>
        </w:tabs>
        <w:ind w:left="2160" w:hanging="360"/>
      </w:pPr>
      <w:rPr>
        <w:rFonts w:ascii="Times" w:hAnsi="Times" w:hint="default"/>
      </w:rPr>
    </w:lvl>
    <w:lvl w:ilvl="3" w:tplc="C5561E9C" w:tentative="1">
      <w:start w:val="1"/>
      <w:numFmt w:val="bullet"/>
      <w:lvlText w:val="•"/>
      <w:lvlJc w:val="left"/>
      <w:pPr>
        <w:tabs>
          <w:tab w:val="num" w:pos="2880"/>
        </w:tabs>
        <w:ind w:left="2880" w:hanging="360"/>
      </w:pPr>
      <w:rPr>
        <w:rFonts w:ascii="Times" w:hAnsi="Times" w:hint="default"/>
      </w:rPr>
    </w:lvl>
    <w:lvl w:ilvl="4" w:tplc="8D08ED8C" w:tentative="1">
      <w:start w:val="1"/>
      <w:numFmt w:val="bullet"/>
      <w:lvlText w:val="•"/>
      <w:lvlJc w:val="left"/>
      <w:pPr>
        <w:tabs>
          <w:tab w:val="num" w:pos="3600"/>
        </w:tabs>
        <w:ind w:left="3600" w:hanging="360"/>
      </w:pPr>
      <w:rPr>
        <w:rFonts w:ascii="Times" w:hAnsi="Times" w:hint="default"/>
      </w:rPr>
    </w:lvl>
    <w:lvl w:ilvl="5" w:tplc="CF9C4CC6" w:tentative="1">
      <w:start w:val="1"/>
      <w:numFmt w:val="bullet"/>
      <w:lvlText w:val="•"/>
      <w:lvlJc w:val="left"/>
      <w:pPr>
        <w:tabs>
          <w:tab w:val="num" w:pos="4320"/>
        </w:tabs>
        <w:ind w:left="4320" w:hanging="360"/>
      </w:pPr>
      <w:rPr>
        <w:rFonts w:ascii="Times" w:hAnsi="Times" w:hint="default"/>
      </w:rPr>
    </w:lvl>
    <w:lvl w:ilvl="6" w:tplc="9FB681A0" w:tentative="1">
      <w:start w:val="1"/>
      <w:numFmt w:val="bullet"/>
      <w:lvlText w:val="•"/>
      <w:lvlJc w:val="left"/>
      <w:pPr>
        <w:tabs>
          <w:tab w:val="num" w:pos="5040"/>
        </w:tabs>
        <w:ind w:left="5040" w:hanging="360"/>
      </w:pPr>
      <w:rPr>
        <w:rFonts w:ascii="Times" w:hAnsi="Times" w:hint="default"/>
      </w:rPr>
    </w:lvl>
    <w:lvl w:ilvl="7" w:tplc="7E9E1134" w:tentative="1">
      <w:start w:val="1"/>
      <w:numFmt w:val="bullet"/>
      <w:lvlText w:val="•"/>
      <w:lvlJc w:val="left"/>
      <w:pPr>
        <w:tabs>
          <w:tab w:val="num" w:pos="5760"/>
        </w:tabs>
        <w:ind w:left="5760" w:hanging="360"/>
      </w:pPr>
      <w:rPr>
        <w:rFonts w:ascii="Times" w:hAnsi="Times" w:hint="default"/>
      </w:rPr>
    </w:lvl>
    <w:lvl w:ilvl="8" w:tplc="7F3A5106" w:tentative="1">
      <w:start w:val="1"/>
      <w:numFmt w:val="bullet"/>
      <w:lvlText w:val="•"/>
      <w:lvlJc w:val="left"/>
      <w:pPr>
        <w:tabs>
          <w:tab w:val="num" w:pos="6480"/>
        </w:tabs>
        <w:ind w:left="6480" w:hanging="360"/>
      </w:pPr>
      <w:rPr>
        <w:rFonts w:ascii="Times" w:hAnsi="Times" w:hint="default"/>
      </w:rPr>
    </w:lvl>
  </w:abstractNum>
  <w:abstractNum w:abstractNumId="20">
    <w:nsid w:val="30D508F3"/>
    <w:multiLevelType w:val="hybridMultilevel"/>
    <w:tmpl w:val="39946B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6AE0270"/>
    <w:multiLevelType w:val="hybridMultilevel"/>
    <w:tmpl w:val="80386FC8"/>
    <w:lvl w:ilvl="0" w:tplc="B46AD428">
      <w:start w:val="1"/>
      <w:numFmt w:val="bullet"/>
      <w:lvlText w:val=""/>
      <w:lvlJc w:val="left"/>
      <w:pPr>
        <w:tabs>
          <w:tab w:val="num" w:pos="720"/>
        </w:tabs>
        <w:ind w:left="720" w:hanging="360"/>
      </w:pPr>
      <w:rPr>
        <w:rFonts w:ascii="Wingdings" w:hAnsi="Wingdings" w:hint="default"/>
      </w:rPr>
    </w:lvl>
    <w:lvl w:ilvl="1" w:tplc="B8587690" w:tentative="1">
      <w:start w:val="1"/>
      <w:numFmt w:val="bullet"/>
      <w:lvlText w:val=""/>
      <w:lvlJc w:val="left"/>
      <w:pPr>
        <w:tabs>
          <w:tab w:val="num" w:pos="1440"/>
        </w:tabs>
        <w:ind w:left="1440" w:hanging="360"/>
      </w:pPr>
      <w:rPr>
        <w:rFonts w:ascii="Wingdings" w:hAnsi="Wingdings" w:hint="default"/>
      </w:rPr>
    </w:lvl>
    <w:lvl w:ilvl="2" w:tplc="D8189C98">
      <w:start w:val="1"/>
      <w:numFmt w:val="bullet"/>
      <w:lvlText w:val=""/>
      <w:lvlJc w:val="left"/>
      <w:pPr>
        <w:tabs>
          <w:tab w:val="num" w:pos="2160"/>
        </w:tabs>
        <w:ind w:left="2160" w:hanging="360"/>
      </w:pPr>
      <w:rPr>
        <w:rFonts w:ascii="Wingdings" w:hAnsi="Wingdings" w:hint="default"/>
      </w:rPr>
    </w:lvl>
    <w:lvl w:ilvl="3" w:tplc="E75EAB72" w:tentative="1">
      <w:start w:val="1"/>
      <w:numFmt w:val="bullet"/>
      <w:lvlText w:val=""/>
      <w:lvlJc w:val="left"/>
      <w:pPr>
        <w:tabs>
          <w:tab w:val="num" w:pos="2880"/>
        </w:tabs>
        <w:ind w:left="2880" w:hanging="360"/>
      </w:pPr>
      <w:rPr>
        <w:rFonts w:ascii="Wingdings" w:hAnsi="Wingdings" w:hint="default"/>
      </w:rPr>
    </w:lvl>
    <w:lvl w:ilvl="4" w:tplc="E8A46BA6" w:tentative="1">
      <w:start w:val="1"/>
      <w:numFmt w:val="bullet"/>
      <w:lvlText w:val=""/>
      <w:lvlJc w:val="left"/>
      <w:pPr>
        <w:tabs>
          <w:tab w:val="num" w:pos="3600"/>
        </w:tabs>
        <w:ind w:left="3600" w:hanging="360"/>
      </w:pPr>
      <w:rPr>
        <w:rFonts w:ascii="Wingdings" w:hAnsi="Wingdings" w:hint="default"/>
      </w:rPr>
    </w:lvl>
    <w:lvl w:ilvl="5" w:tplc="4B5EC436" w:tentative="1">
      <w:start w:val="1"/>
      <w:numFmt w:val="bullet"/>
      <w:lvlText w:val=""/>
      <w:lvlJc w:val="left"/>
      <w:pPr>
        <w:tabs>
          <w:tab w:val="num" w:pos="4320"/>
        </w:tabs>
        <w:ind w:left="4320" w:hanging="360"/>
      </w:pPr>
      <w:rPr>
        <w:rFonts w:ascii="Wingdings" w:hAnsi="Wingdings" w:hint="default"/>
      </w:rPr>
    </w:lvl>
    <w:lvl w:ilvl="6" w:tplc="04849D4A" w:tentative="1">
      <w:start w:val="1"/>
      <w:numFmt w:val="bullet"/>
      <w:lvlText w:val=""/>
      <w:lvlJc w:val="left"/>
      <w:pPr>
        <w:tabs>
          <w:tab w:val="num" w:pos="5040"/>
        </w:tabs>
        <w:ind w:left="5040" w:hanging="360"/>
      </w:pPr>
      <w:rPr>
        <w:rFonts w:ascii="Wingdings" w:hAnsi="Wingdings" w:hint="default"/>
      </w:rPr>
    </w:lvl>
    <w:lvl w:ilvl="7" w:tplc="B7EA3EE8" w:tentative="1">
      <w:start w:val="1"/>
      <w:numFmt w:val="bullet"/>
      <w:lvlText w:val=""/>
      <w:lvlJc w:val="left"/>
      <w:pPr>
        <w:tabs>
          <w:tab w:val="num" w:pos="5760"/>
        </w:tabs>
        <w:ind w:left="5760" w:hanging="360"/>
      </w:pPr>
      <w:rPr>
        <w:rFonts w:ascii="Wingdings" w:hAnsi="Wingdings" w:hint="default"/>
      </w:rPr>
    </w:lvl>
    <w:lvl w:ilvl="8" w:tplc="AA1EBA1A" w:tentative="1">
      <w:start w:val="1"/>
      <w:numFmt w:val="bullet"/>
      <w:lvlText w:val=""/>
      <w:lvlJc w:val="left"/>
      <w:pPr>
        <w:tabs>
          <w:tab w:val="num" w:pos="6480"/>
        </w:tabs>
        <w:ind w:left="6480" w:hanging="360"/>
      </w:pPr>
      <w:rPr>
        <w:rFonts w:ascii="Wingdings" w:hAnsi="Wingdings" w:hint="default"/>
      </w:rPr>
    </w:lvl>
  </w:abstractNum>
  <w:abstractNum w:abstractNumId="22">
    <w:nsid w:val="395F3180"/>
    <w:multiLevelType w:val="hybridMultilevel"/>
    <w:tmpl w:val="5B5AFFF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w:hAnsi="Courier"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w:hAnsi="Courier"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w:hAnsi="Courier" w:hint="default"/>
      </w:rPr>
    </w:lvl>
    <w:lvl w:ilvl="8" w:tplc="040C0005" w:tentative="1">
      <w:start w:val="1"/>
      <w:numFmt w:val="bullet"/>
      <w:lvlText w:val=""/>
      <w:lvlJc w:val="left"/>
      <w:pPr>
        <w:ind w:left="6764" w:hanging="360"/>
      </w:pPr>
      <w:rPr>
        <w:rFonts w:ascii="Wingdings" w:hAnsi="Wingdings" w:hint="default"/>
      </w:rPr>
    </w:lvl>
  </w:abstractNum>
  <w:abstractNum w:abstractNumId="23">
    <w:nsid w:val="3C3751CF"/>
    <w:multiLevelType w:val="hybridMultilevel"/>
    <w:tmpl w:val="59BAC9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0497775"/>
    <w:multiLevelType w:val="hybridMultilevel"/>
    <w:tmpl w:val="79ECBB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0CF78A6"/>
    <w:multiLevelType w:val="hybridMultilevel"/>
    <w:tmpl w:val="EE12F1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2347EA4"/>
    <w:multiLevelType w:val="hybridMultilevel"/>
    <w:tmpl w:val="6C9287D2"/>
    <w:lvl w:ilvl="0" w:tplc="EB28FBB8">
      <w:start w:val="1"/>
      <w:numFmt w:val="bullet"/>
      <w:lvlText w:val="•"/>
      <w:lvlJc w:val="left"/>
      <w:pPr>
        <w:tabs>
          <w:tab w:val="num" w:pos="720"/>
        </w:tabs>
        <w:ind w:left="720" w:hanging="360"/>
      </w:pPr>
      <w:rPr>
        <w:rFonts w:ascii="Arial" w:hAnsi="Arial" w:hint="default"/>
      </w:rPr>
    </w:lvl>
    <w:lvl w:ilvl="1" w:tplc="6F54455C" w:tentative="1">
      <w:start w:val="1"/>
      <w:numFmt w:val="bullet"/>
      <w:lvlText w:val="•"/>
      <w:lvlJc w:val="left"/>
      <w:pPr>
        <w:tabs>
          <w:tab w:val="num" w:pos="1440"/>
        </w:tabs>
        <w:ind w:left="1440" w:hanging="360"/>
      </w:pPr>
      <w:rPr>
        <w:rFonts w:ascii="Arial" w:hAnsi="Arial" w:hint="default"/>
      </w:rPr>
    </w:lvl>
    <w:lvl w:ilvl="2" w:tplc="29D08102" w:tentative="1">
      <w:start w:val="1"/>
      <w:numFmt w:val="bullet"/>
      <w:lvlText w:val="•"/>
      <w:lvlJc w:val="left"/>
      <w:pPr>
        <w:tabs>
          <w:tab w:val="num" w:pos="2160"/>
        </w:tabs>
        <w:ind w:left="2160" w:hanging="360"/>
      </w:pPr>
      <w:rPr>
        <w:rFonts w:ascii="Arial" w:hAnsi="Arial" w:hint="default"/>
      </w:rPr>
    </w:lvl>
    <w:lvl w:ilvl="3" w:tplc="A33826E4" w:tentative="1">
      <w:start w:val="1"/>
      <w:numFmt w:val="bullet"/>
      <w:lvlText w:val="•"/>
      <w:lvlJc w:val="left"/>
      <w:pPr>
        <w:tabs>
          <w:tab w:val="num" w:pos="2880"/>
        </w:tabs>
        <w:ind w:left="2880" w:hanging="360"/>
      </w:pPr>
      <w:rPr>
        <w:rFonts w:ascii="Arial" w:hAnsi="Arial" w:hint="default"/>
      </w:rPr>
    </w:lvl>
    <w:lvl w:ilvl="4" w:tplc="5F44284E" w:tentative="1">
      <w:start w:val="1"/>
      <w:numFmt w:val="bullet"/>
      <w:lvlText w:val="•"/>
      <w:lvlJc w:val="left"/>
      <w:pPr>
        <w:tabs>
          <w:tab w:val="num" w:pos="3600"/>
        </w:tabs>
        <w:ind w:left="3600" w:hanging="360"/>
      </w:pPr>
      <w:rPr>
        <w:rFonts w:ascii="Arial" w:hAnsi="Arial" w:hint="default"/>
      </w:rPr>
    </w:lvl>
    <w:lvl w:ilvl="5" w:tplc="9C60877A" w:tentative="1">
      <w:start w:val="1"/>
      <w:numFmt w:val="bullet"/>
      <w:lvlText w:val="•"/>
      <w:lvlJc w:val="left"/>
      <w:pPr>
        <w:tabs>
          <w:tab w:val="num" w:pos="4320"/>
        </w:tabs>
        <w:ind w:left="4320" w:hanging="360"/>
      </w:pPr>
      <w:rPr>
        <w:rFonts w:ascii="Arial" w:hAnsi="Arial" w:hint="default"/>
      </w:rPr>
    </w:lvl>
    <w:lvl w:ilvl="6" w:tplc="E0D4A5DE" w:tentative="1">
      <w:start w:val="1"/>
      <w:numFmt w:val="bullet"/>
      <w:lvlText w:val="•"/>
      <w:lvlJc w:val="left"/>
      <w:pPr>
        <w:tabs>
          <w:tab w:val="num" w:pos="5040"/>
        </w:tabs>
        <w:ind w:left="5040" w:hanging="360"/>
      </w:pPr>
      <w:rPr>
        <w:rFonts w:ascii="Arial" w:hAnsi="Arial" w:hint="default"/>
      </w:rPr>
    </w:lvl>
    <w:lvl w:ilvl="7" w:tplc="C1B83ACA" w:tentative="1">
      <w:start w:val="1"/>
      <w:numFmt w:val="bullet"/>
      <w:lvlText w:val="•"/>
      <w:lvlJc w:val="left"/>
      <w:pPr>
        <w:tabs>
          <w:tab w:val="num" w:pos="5760"/>
        </w:tabs>
        <w:ind w:left="5760" w:hanging="360"/>
      </w:pPr>
      <w:rPr>
        <w:rFonts w:ascii="Arial" w:hAnsi="Arial" w:hint="default"/>
      </w:rPr>
    </w:lvl>
    <w:lvl w:ilvl="8" w:tplc="E200B218" w:tentative="1">
      <w:start w:val="1"/>
      <w:numFmt w:val="bullet"/>
      <w:lvlText w:val="•"/>
      <w:lvlJc w:val="left"/>
      <w:pPr>
        <w:tabs>
          <w:tab w:val="num" w:pos="6480"/>
        </w:tabs>
        <w:ind w:left="6480" w:hanging="360"/>
      </w:pPr>
      <w:rPr>
        <w:rFonts w:ascii="Arial" w:hAnsi="Arial" w:hint="default"/>
      </w:rPr>
    </w:lvl>
  </w:abstractNum>
  <w:abstractNum w:abstractNumId="27">
    <w:nsid w:val="429225D9"/>
    <w:multiLevelType w:val="hybridMultilevel"/>
    <w:tmpl w:val="CD4C92DA"/>
    <w:lvl w:ilvl="0" w:tplc="33A0E92C">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5174844"/>
    <w:multiLevelType w:val="hybridMultilevel"/>
    <w:tmpl w:val="3D8689C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w:hAnsi="Courier"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w:hAnsi="Courier"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w:hAnsi="Courier" w:hint="default"/>
      </w:rPr>
    </w:lvl>
    <w:lvl w:ilvl="8" w:tplc="040C0005" w:tentative="1">
      <w:start w:val="1"/>
      <w:numFmt w:val="bullet"/>
      <w:lvlText w:val=""/>
      <w:lvlJc w:val="left"/>
      <w:pPr>
        <w:ind w:left="6764" w:hanging="360"/>
      </w:pPr>
      <w:rPr>
        <w:rFonts w:ascii="Wingdings" w:hAnsi="Wingdings" w:hint="default"/>
      </w:rPr>
    </w:lvl>
  </w:abstractNum>
  <w:abstractNum w:abstractNumId="29">
    <w:nsid w:val="62B15F1D"/>
    <w:multiLevelType w:val="hybridMultilevel"/>
    <w:tmpl w:val="AAD660BE"/>
    <w:lvl w:ilvl="0" w:tplc="4CE8F9B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55D5E71"/>
    <w:multiLevelType w:val="hybridMultilevel"/>
    <w:tmpl w:val="9FBA492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76B35ED"/>
    <w:multiLevelType w:val="hybridMultilevel"/>
    <w:tmpl w:val="08CA839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nsid w:val="692801E2"/>
    <w:multiLevelType w:val="hybridMultilevel"/>
    <w:tmpl w:val="E72E8B4C"/>
    <w:lvl w:ilvl="0" w:tplc="ECE81ADE">
      <w:start w:val="1"/>
      <w:numFmt w:val="bullet"/>
      <w:lvlText w:val="–"/>
      <w:lvlJc w:val="left"/>
      <w:pPr>
        <w:ind w:left="1004" w:hanging="360"/>
      </w:pPr>
      <w:rPr>
        <w:rFonts w:ascii="Times New Roman" w:hAnsi="Times New Roman" w:hint="default"/>
      </w:rPr>
    </w:lvl>
    <w:lvl w:ilvl="1" w:tplc="040C0003" w:tentative="1">
      <w:start w:val="1"/>
      <w:numFmt w:val="bullet"/>
      <w:lvlText w:val="o"/>
      <w:lvlJc w:val="left"/>
      <w:pPr>
        <w:ind w:left="1724" w:hanging="360"/>
      </w:pPr>
      <w:rPr>
        <w:rFonts w:ascii="Courier" w:hAnsi="Courier"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w:hAnsi="Courier"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w:hAnsi="Courier" w:hint="default"/>
      </w:rPr>
    </w:lvl>
    <w:lvl w:ilvl="8" w:tplc="040C0005" w:tentative="1">
      <w:start w:val="1"/>
      <w:numFmt w:val="bullet"/>
      <w:lvlText w:val=""/>
      <w:lvlJc w:val="left"/>
      <w:pPr>
        <w:ind w:left="6764" w:hanging="360"/>
      </w:pPr>
      <w:rPr>
        <w:rFonts w:ascii="Wingdings" w:hAnsi="Wingdings" w:hint="default"/>
      </w:rPr>
    </w:lvl>
  </w:abstractNum>
  <w:abstractNum w:abstractNumId="33">
    <w:nsid w:val="6B2C33A8"/>
    <w:multiLevelType w:val="hybridMultilevel"/>
    <w:tmpl w:val="F990B59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w:hAnsi="Courier"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w:hAnsi="Courier"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w:hAnsi="Courier" w:hint="default"/>
      </w:rPr>
    </w:lvl>
    <w:lvl w:ilvl="8" w:tplc="040C0005" w:tentative="1">
      <w:start w:val="1"/>
      <w:numFmt w:val="bullet"/>
      <w:lvlText w:val=""/>
      <w:lvlJc w:val="left"/>
      <w:pPr>
        <w:ind w:left="7189" w:hanging="360"/>
      </w:pPr>
      <w:rPr>
        <w:rFonts w:ascii="Wingdings" w:hAnsi="Wingdings" w:hint="default"/>
      </w:rPr>
    </w:lvl>
  </w:abstractNum>
  <w:abstractNum w:abstractNumId="34">
    <w:nsid w:val="7E320611"/>
    <w:multiLevelType w:val="hybridMultilevel"/>
    <w:tmpl w:val="B6381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9"/>
  </w:num>
  <w:num w:numId="2">
    <w:abstractNumId w:val="27"/>
  </w:num>
  <w:num w:numId="3">
    <w:abstractNumId w:val="2"/>
  </w:num>
  <w:num w:numId="4">
    <w:abstractNumId w:val="5"/>
  </w:num>
  <w:num w:numId="5">
    <w:abstractNumId w:val="23"/>
  </w:num>
  <w:num w:numId="6">
    <w:abstractNumId w:val="14"/>
  </w:num>
  <w:num w:numId="7">
    <w:abstractNumId w:val="0"/>
  </w:num>
  <w:num w:numId="8">
    <w:abstractNumId w:val="6"/>
  </w:num>
  <w:num w:numId="9">
    <w:abstractNumId w:val="12"/>
  </w:num>
  <w:num w:numId="10">
    <w:abstractNumId w:val="20"/>
  </w:num>
  <w:num w:numId="11">
    <w:abstractNumId w:val="24"/>
  </w:num>
  <w:num w:numId="12">
    <w:abstractNumId w:val="25"/>
  </w:num>
  <w:num w:numId="13">
    <w:abstractNumId w:val="3"/>
  </w:num>
  <w:num w:numId="14">
    <w:abstractNumId w:val="26"/>
  </w:num>
  <w:num w:numId="15">
    <w:abstractNumId w:val="13"/>
  </w:num>
  <w:num w:numId="16">
    <w:abstractNumId w:val="31"/>
  </w:num>
  <w:num w:numId="17">
    <w:abstractNumId w:val="16"/>
  </w:num>
  <w:num w:numId="18">
    <w:abstractNumId w:val="15"/>
  </w:num>
  <w:num w:numId="19">
    <w:abstractNumId w:val="34"/>
  </w:num>
  <w:num w:numId="20">
    <w:abstractNumId w:val="8"/>
  </w:num>
  <w:num w:numId="21">
    <w:abstractNumId w:val="7"/>
  </w:num>
  <w:num w:numId="22">
    <w:abstractNumId w:val="10"/>
  </w:num>
  <w:num w:numId="23">
    <w:abstractNumId w:val="30"/>
  </w:num>
  <w:num w:numId="24">
    <w:abstractNumId w:val="21"/>
  </w:num>
  <w:num w:numId="25">
    <w:abstractNumId w:val="32"/>
  </w:num>
  <w:num w:numId="26">
    <w:abstractNumId w:val="18"/>
  </w:num>
  <w:num w:numId="27">
    <w:abstractNumId w:val="1"/>
  </w:num>
  <w:num w:numId="28">
    <w:abstractNumId w:val="22"/>
  </w:num>
  <w:num w:numId="29">
    <w:abstractNumId w:val="33"/>
  </w:num>
  <w:num w:numId="30">
    <w:abstractNumId w:val="19"/>
  </w:num>
  <w:num w:numId="31">
    <w:abstractNumId w:val="9"/>
  </w:num>
  <w:num w:numId="32">
    <w:abstractNumId w:val="28"/>
  </w:num>
  <w:num w:numId="33">
    <w:abstractNumId w:val="17"/>
  </w:num>
  <w:num w:numId="34">
    <w:abstractNumId w:val="11"/>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compat>
    <w:compatSetting w:name="compatibilityMode" w:uri="http://schemas.microsoft.com/office/word" w:val="12"/>
  </w:compat>
  <w:rsids>
    <w:rsidRoot w:val="008818FE"/>
    <w:rsid w:val="0000362E"/>
    <w:rsid w:val="00004DE0"/>
    <w:rsid w:val="000129C8"/>
    <w:rsid w:val="000139F1"/>
    <w:rsid w:val="00014B6E"/>
    <w:rsid w:val="00015781"/>
    <w:rsid w:val="00016835"/>
    <w:rsid w:val="000213F4"/>
    <w:rsid w:val="00021BDE"/>
    <w:rsid w:val="000226D6"/>
    <w:rsid w:val="00024006"/>
    <w:rsid w:val="00030F60"/>
    <w:rsid w:val="00031B27"/>
    <w:rsid w:val="00031E09"/>
    <w:rsid w:val="00034863"/>
    <w:rsid w:val="00036073"/>
    <w:rsid w:val="000374B1"/>
    <w:rsid w:val="000375D0"/>
    <w:rsid w:val="00040BB1"/>
    <w:rsid w:val="000529DF"/>
    <w:rsid w:val="000545FE"/>
    <w:rsid w:val="00062F10"/>
    <w:rsid w:val="000657F5"/>
    <w:rsid w:val="00065FF5"/>
    <w:rsid w:val="00066C80"/>
    <w:rsid w:val="00072602"/>
    <w:rsid w:val="00072B2F"/>
    <w:rsid w:val="00073B29"/>
    <w:rsid w:val="000775C1"/>
    <w:rsid w:val="0008404B"/>
    <w:rsid w:val="000842B0"/>
    <w:rsid w:val="00084FAB"/>
    <w:rsid w:val="0008776A"/>
    <w:rsid w:val="00094D1C"/>
    <w:rsid w:val="00097060"/>
    <w:rsid w:val="000A3326"/>
    <w:rsid w:val="000A6B3C"/>
    <w:rsid w:val="000B30E0"/>
    <w:rsid w:val="000B6FAE"/>
    <w:rsid w:val="000C6306"/>
    <w:rsid w:val="000C6534"/>
    <w:rsid w:val="000D62EB"/>
    <w:rsid w:val="000D6AF7"/>
    <w:rsid w:val="000E6250"/>
    <w:rsid w:val="000E6784"/>
    <w:rsid w:val="000F0216"/>
    <w:rsid w:val="000F2A38"/>
    <w:rsid w:val="000F4B30"/>
    <w:rsid w:val="000F4CF3"/>
    <w:rsid w:val="00101075"/>
    <w:rsid w:val="00101311"/>
    <w:rsid w:val="0010270C"/>
    <w:rsid w:val="00102E71"/>
    <w:rsid w:val="00106218"/>
    <w:rsid w:val="001111D8"/>
    <w:rsid w:val="00112E44"/>
    <w:rsid w:val="001135ED"/>
    <w:rsid w:val="00131561"/>
    <w:rsid w:val="0013444E"/>
    <w:rsid w:val="00135C06"/>
    <w:rsid w:val="0013767F"/>
    <w:rsid w:val="0013785C"/>
    <w:rsid w:val="00144582"/>
    <w:rsid w:val="00144E08"/>
    <w:rsid w:val="001469C4"/>
    <w:rsid w:val="001509F0"/>
    <w:rsid w:val="001543B1"/>
    <w:rsid w:val="0015446A"/>
    <w:rsid w:val="00155F95"/>
    <w:rsid w:val="00156277"/>
    <w:rsid w:val="0015631B"/>
    <w:rsid w:val="0015636A"/>
    <w:rsid w:val="00161062"/>
    <w:rsid w:val="00161B43"/>
    <w:rsid w:val="00163CDE"/>
    <w:rsid w:val="00165380"/>
    <w:rsid w:val="0016548F"/>
    <w:rsid w:val="0016567D"/>
    <w:rsid w:val="001704AF"/>
    <w:rsid w:val="00172C6C"/>
    <w:rsid w:val="00173FBA"/>
    <w:rsid w:val="0017433D"/>
    <w:rsid w:val="001775BB"/>
    <w:rsid w:val="0018236D"/>
    <w:rsid w:val="00191349"/>
    <w:rsid w:val="00196D98"/>
    <w:rsid w:val="001976E4"/>
    <w:rsid w:val="001A0E81"/>
    <w:rsid w:val="001A160B"/>
    <w:rsid w:val="001A18EE"/>
    <w:rsid w:val="001A1D55"/>
    <w:rsid w:val="001D3142"/>
    <w:rsid w:val="001E6DDA"/>
    <w:rsid w:val="001F2514"/>
    <w:rsid w:val="001F5191"/>
    <w:rsid w:val="001F74B7"/>
    <w:rsid w:val="0020073F"/>
    <w:rsid w:val="00201C85"/>
    <w:rsid w:val="00205ECB"/>
    <w:rsid w:val="00212042"/>
    <w:rsid w:val="00212383"/>
    <w:rsid w:val="00214172"/>
    <w:rsid w:val="00214296"/>
    <w:rsid w:val="002223D8"/>
    <w:rsid w:val="00224C69"/>
    <w:rsid w:val="00227750"/>
    <w:rsid w:val="00233926"/>
    <w:rsid w:val="00233D7F"/>
    <w:rsid w:val="002373FF"/>
    <w:rsid w:val="00237C21"/>
    <w:rsid w:val="0024355B"/>
    <w:rsid w:val="00245E39"/>
    <w:rsid w:val="00251B3B"/>
    <w:rsid w:val="00251DBC"/>
    <w:rsid w:val="0025217A"/>
    <w:rsid w:val="00253964"/>
    <w:rsid w:val="0025549A"/>
    <w:rsid w:val="002626FC"/>
    <w:rsid w:val="00262B48"/>
    <w:rsid w:val="0026321B"/>
    <w:rsid w:val="0026335C"/>
    <w:rsid w:val="002638CB"/>
    <w:rsid w:val="00267C3B"/>
    <w:rsid w:val="00267EAF"/>
    <w:rsid w:val="002709F2"/>
    <w:rsid w:val="00276696"/>
    <w:rsid w:val="00277990"/>
    <w:rsid w:val="00283A9B"/>
    <w:rsid w:val="00284ECF"/>
    <w:rsid w:val="00285E36"/>
    <w:rsid w:val="00287DC1"/>
    <w:rsid w:val="00297BC8"/>
    <w:rsid w:val="00297F8A"/>
    <w:rsid w:val="002A0476"/>
    <w:rsid w:val="002A7B6B"/>
    <w:rsid w:val="002B4873"/>
    <w:rsid w:val="002B56D9"/>
    <w:rsid w:val="002B5E76"/>
    <w:rsid w:val="002C0397"/>
    <w:rsid w:val="002C0EDA"/>
    <w:rsid w:val="002C6C1C"/>
    <w:rsid w:val="002C7F98"/>
    <w:rsid w:val="002D274A"/>
    <w:rsid w:val="002D322D"/>
    <w:rsid w:val="002D4BFB"/>
    <w:rsid w:val="002D4CC0"/>
    <w:rsid w:val="002E0064"/>
    <w:rsid w:val="002E1747"/>
    <w:rsid w:val="002E4162"/>
    <w:rsid w:val="002E6EC6"/>
    <w:rsid w:val="002F156F"/>
    <w:rsid w:val="002F1E12"/>
    <w:rsid w:val="002F5E5E"/>
    <w:rsid w:val="00303804"/>
    <w:rsid w:val="0031008C"/>
    <w:rsid w:val="003140BA"/>
    <w:rsid w:val="003152FA"/>
    <w:rsid w:val="00315C6E"/>
    <w:rsid w:val="003210D8"/>
    <w:rsid w:val="003217EC"/>
    <w:rsid w:val="00321D96"/>
    <w:rsid w:val="00323694"/>
    <w:rsid w:val="003247B8"/>
    <w:rsid w:val="003321B0"/>
    <w:rsid w:val="0033275E"/>
    <w:rsid w:val="0033333B"/>
    <w:rsid w:val="00343909"/>
    <w:rsid w:val="003455A3"/>
    <w:rsid w:val="00354E12"/>
    <w:rsid w:val="00356A46"/>
    <w:rsid w:val="003607A1"/>
    <w:rsid w:val="003636FA"/>
    <w:rsid w:val="00367063"/>
    <w:rsid w:val="0036795F"/>
    <w:rsid w:val="003742B6"/>
    <w:rsid w:val="00374B46"/>
    <w:rsid w:val="00382D7A"/>
    <w:rsid w:val="003849BC"/>
    <w:rsid w:val="00384B83"/>
    <w:rsid w:val="003871AF"/>
    <w:rsid w:val="003904D5"/>
    <w:rsid w:val="0039070B"/>
    <w:rsid w:val="0039482E"/>
    <w:rsid w:val="0039547D"/>
    <w:rsid w:val="00396041"/>
    <w:rsid w:val="00396416"/>
    <w:rsid w:val="003965EE"/>
    <w:rsid w:val="00396E19"/>
    <w:rsid w:val="003974D3"/>
    <w:rsid w:val="003A1004"/>
    <w:rsid w:val="003A2805"/>
    <w:rsid w:val="003A339F"/>
    <w:rsid w:val="003A7795"/>
    <w:rsid w:val="003B0933"/>
    <w:rsid w:val="003B2D8D"/>
    <w:rsid w:val="003C03E2"/>
    <w:rsid w:val="003C7CF3"/>
    <w:rsid w:val="003E2CDF"/>
    <w:rsid w:val="003E6939"/>
    <w:rsid w:val="003E7217"/>
    <w:rsid w:val="003F18F5"/>
    <w:rsid w:val="003F347F"/>
    <w:rsid w:val="00403084"/>
    <w:rsid w:val="00410384"/>
    <w:rsid w:val="00412F28"/>
    <w:rsid w:val="00420680"/>
    <w:rsid w:val="00421910"/>
    <w:rsid w:val="0042538A"/>
    <w:rsid w:val="0043018E"/>
    <w:rsid w:val="004306EE"/>
    <w:rsid w:val="004323C6"/>
    <w:rsid w:val="00433042"/>
    <w:rsid w:val="00436AEB"/>
    <w:rsid w:val="00443A13"/>
    <w:rsid w:val="00446090"/>
    <w:rsid w:val="0045124B"/>
    <w:rsid w:val="00453F6A"/>
    <w:rsid w:val="004640DB"/>
    <w:rsid w:val="004661DE"/>
    <w:rsid w:val="00472C69"/>
    <w:rsid w:val="0047607D"/>
    <w:rsid w:val="00481CCD"/>
    <w:rsid w:val="004908B4"/>
    <w:rsid w:val="004958D8"/>
    <w:rsid w:val="004A044B"/>
    <w:rsid w:val="004A14D1"/>
    <w:rsid w:val="004A1E5C"/>
    <w:rsid w:val="004A5697"/>
    <w:rsid w:val="004A6DC1"/>
    <w:rsid w:val="004B0EAF"/>
    <w:rsid w:val="004B156B"/>
    <w:rsid w:val="004B4AE6"/>
    <w:rsid w:val="004C094C"/>
    <w:rsid w:val="004C12CB"/>
    <w:rsid w:val="004C76AB"/>
    <w:rsid w:val="004D1969"/>
    <w:rsid w:val="004D618C"/>
    <w:rsid w:val="004D66A5"/>
    <w:rsid w:val="004F28A8"/>
    <w:rsid w:val="004F2CB5"/>
    <w:rsid w:val="004F4810"/>
    <w:rsid w:val="005071A4"/>
    <w:rsid w:val="005079BF"/>
    <w:rsid w:val="00507A40"/>
    <w:rsid w:val="00510C2C"/>
    <w:rsid w:val="00511485"/>
    <w:rsid w:val="005120A9"/>
    <w:rsid w:val="00515103"/>
    <w:rsid w:val="00515425"/>
    <w:rsid w:val="00517893"/>
    <w:rsid w:val="00522C53"/>
    <w:rsid w:val="005268A1"/>
    <w:rsid w:val="00533696"/>
    <w:rsid w:val="00543A01"/>
    <w:rsid w:val="00546203"/>
    <w:rsid w:val="005732F7"/>
    <w:rsid w:val="0057401C"/>
    <w:rsid w:val="005762CF"/>
    <w:rsid w:val="00577DA5"/>
    <w:rsid w:val="00590C7B"/>
    <w:rsid w:val="00591145"/>
    <w:rsid w:val="00594822"/>
    <w:rsid w:val="00595963"/>
    <w:rsid w:val="005A7FFC"/>
    <w:rsid w:val="005B0D3B"/>
    <w:rsid w:val="005B0F92"/>
    <w:rsid w:val="005B2D14"/>
    <w:rsid w:val="005B2F12"/>
    <w:rsid w:val="005B5A3D"/>
    <w:rsid w:val="005C35F1"/>
    <w:rsid w:val="005C405B"/>
    <w:rsid w:val="005C70C6"/>
    <w:rsid w:val="005D60E1"/>
    <w:rsid w:val="005E00E7"/>
    <w:rsid w:val="005E33EA"/>
    <w:rsid w:val="005E3A0F"/>
    <w:rsid w:val="005E41A8"/>
    <w:rsid w:val="005E4F64"/>
    <w:rsid w:val="005E5726"/>
    <w:rsid w:val="005E7988"/>
    <w:rsid w:val="005F0E41"/>
    <w:rsid w:val="005F585A"/>
    <w:rsid w:val="005F587E"/>
    <w:rsid w:val="00600641"/>
    <w:rsid w:val="0060308F"/>
    <w:rsid w:val="00603CEE"/>
    <w:rsid w:val="00607C9A"/>
    <w:rsid w:val="00610B3F"/>
    <w:rsid w:val="0061375C"/>
    <w:rsid w:val="00614803"/>
    <w:rsid w:val="006152C7"/>
    <w:rsid w:val="0061716F"/>
    <w:rsid w:val="006213EA"/>
    <w:rsid w:val="00623A9F"/>
    <w:rsid w:val="006241BD"/>
    <w:rsid w:val="00634B23"/>
    <w:rsid w:val="00640C26"/>
    <w:rsid w:val="00642C65"/>
    <w:rsid w:val="00643CBF"/>
    <w:rsid w:val="00644DF2"/>
    <w:rsid w:val="006476F2"/>
    <w:rsid w:val="0065230E"/>
    <w:rsid w:val="00652CD7"/>
    <w:rsid w:val="00654737"/>
    <w:rsid w:val="00660BC2"/>
    <w:rsid w:val="0066256E"/>
    <w:rsid w:val="00670CC0"/>
    <w:rsid w:val="00675E06"/>
    <w:rsid w:val="00676237"/>
    <w:rsid w:val="0067669B"/>
    <w:rsid w:val="006775E3"/>
    <w:rsid w:val="006802EA"/>
    <w:rsid w:val="00680F97"/>
    <w:rsid w:val="00690695"/>
    <w:rsid w:val="00697061"/>
    <w:rsid w:val="006A76A0"/>
    <w:rsid w:val="006A7D4C"/>
    <w:rsid w:val="006B0A7A"/>
    <w:rsid w:val="006B3284"/>
    <w:rsid w:val="006B3D48"/>
    <w:rsid w:val="006C68D4"/>
    <w:rsid w:val="006D0597"/>
    <w:rsid w:val="006D1837"/>
    <w:rsid w:val="006D3D83"/>
    <w:rsid w:val="006D5CD5"/>
    <w:rsid w:val="006D6221"/>
    <w:rsid w:val="006F6328"/>
    <w:rsid w:val="006F792B"/>
    <w:rsid w:val="00700626"/>
    <w:rsid w:val="00701CFB"/>
    <w:rsid w:val="0070375A"/>
    <w:rsid w:val="00711D39"/>
    <w:rsid w:val="007201EB"/>
    <w:rsid w:val="007222C3"/>
    <w:rsid w:val="00724222"/>
    <w:rsid w:val="007252F9"/>
    <w:rsid w:val="00727234"/>
    <w:rsid w:val="00732DFC"/>
    <w:rsid w:val="00737295"/>
    <w:rsid w:val="0074268E"/>
    <w:rsid w:val="0074368C"/>
    <w:rsid w:val="0074370E"/>
    <w:rsid w:val="007451E0"/>
    <w:rsid w:val="00764CB7"/>
    <w:rsid w:val="0076692B"/>
    <w:rsid w:val="00775F48"/>
    <w:rsid w:val="007825D7"/>
    <w:rsid w:val="00782A2F"/>
    <w:rsid w:val="00783998"/>
    <w:rsid w:val="00784E4B"/>
    <w:rsid w:val="00786181"/>
    <w:rsid w:val="00786647"/>
    <w:rsid w:val="00793693"/>
    <w:rsid w:val="00793C5C"/>
    <w:rsid w:val="0079588B"/>
    <w:rsid w:val="0079697A"/>
    <w:rsid w:val="007A130A"/>
    <w:rsid w:val="007A3C09"/>
    <w:rsid w:val="007A7D96"/>
    <w:rsid w:val="007B3302"/>
    <w:rsid w:val="007B4D1C"/>
    <w:rsid w:val="007B514A"/>
    <w:rsid w:val="007C4110"/>
    <w:rsid w:val="007C570F"/>
    <w:rsid w:val="007C5736"/>
    <w:rsid w:val="007D2D17"/>
    <w:rsid w:val="007D31C0"/>
    <w:rsid w:val="007D4AE9"/>
    <w:rsid w:val="007D6AC2"/>
    <w:rsid w:val="007F3735"/>
    <w:rsid w:val="00802194"/>
    <w:rsid w:val="00803146"/>
    <w:rsid w:val="00803844"/>
    <w:rsid w:val="008054A8"/>
    <w:rsid w:val="00806D1C"/>
    <w:rsid w:val="00811304"/>
    <w:rsid w:val="0083083C"/>
    <w:rsid w:val="00830897"/>
    <w:rsid w:val="008309FB"/>
    <w:rsid w:val="00831147"/>
    <w:rsid w:val="0084208F"/>
    <w:rsid w:val="00843493"/>
    <w:rsid w:val="00855428"/>
    <w:rsid w:val="00856754"/>
    <w:rsid w:val="00866A71"/>
    <w:rsid w:val="00880E4A"/>
    <w:rsid w:val="008818FE"/>
    <w:rsid w:val="00883E71"/>
    <w:rsid w:val="00885608"/>
    <w:rsid w:val="00890688"/>
    <w:rsid w:val="00896A78"/>
    <w:rsid w:val="0089782E"/>
    <w:rsid w:val="008A0437"/>
    <w:rsid w:val="008A0D08"/>
    <w:rsid w:val="008B570B"/>
    <w:rsid w:val="008C7DEB"/>
    <w:rsid w:val="008D155E"/>
    <w:rsid w:val="008E1C0A"/>
    <w:rsid w:val="008E52A0"/>
    <w:rsid w:val="008F504B"/>
    <w:rsid w:val="009010D0"/>
    <w:rsid w:val="00901D2F"/>
    <w:rsid w:val="009029A8"/>
    <w:rsid w:val="009041BD"/>
    <w:rsid w:val="0090631B"/>
    <w:rsid w:val="00913326"/>
    <w:rsid w:val="009137CD"/>
    <w:rsid w:val="00915D0A"/>
    <w:rsid w:val="00923D6D"/>
    <w:rsid w:val="00930016"/>
    <w:rsid w:val="00931DB5"/>
    <w:rsid w:val="00933FEB"/>
    <w:rsid w:val="00934D2A"/>
    <w:rsid w:val="0093628A"/>
    <w:rsid w:val="009405E0"/>
    <w:rsid w:val="00940F4D"/>
    <w:rsid w:val="00941676"/>
    <w:rsid w:val="009436E0"/>
    <w:rsid w:val="00952667"/>
    <w:rsid w:val="00954019"/>
    <w:rsid w:val="00957B5E"/>
    <w:rsid w:val="00960453"/>
    <w:rsid w:val="00961336"/>
    <w:rsid w:val="00962308"/>
    <w:rsid w:val="00966B1F"/>
    <w:rsid w:val="00970E1F"/>
    <w:rsid w:val="00980D3A"/>
    <w:rsid w:val="009875F0"/>
    <w:rsid w:val="00987983"/>
    <w:rsid w:val="00991495"/>
    <w:rsid w:val="00994A77"/>
    <w:rsid w:val="00996640"/>
    <w:rsid w:val="0099672A"/>
    <w:rsid w:val="009A64F5"/>
    <w:rsid w:val="009B3E5C"/>
    <w:rsid w:val="009B49A9"/>
    <w:rsid w:val="009B56DC"/>
    <w:rsid w:val="009C3693"/>
    <w:rsid w:val="009C5092"/>
    <w:rsid w:val="009C6AAD"/>
    <w:rsid w:val="009D1229"/>
    <w:rsid w:val="009D6386"/>
    <w:rsid w:val="009D7171"/>
    <w:rsid w:val="009E0F65"/>
    <w:rsid w:val="009E1BE4"/>
    <w:rsid w:val="009E1E1A"/>
    <w:rsid w:val="009E3B4F"/>
    <w:rsid w:val="009E5DAA"/>
    <w:rsid w:val="009F658E"/>
    <w:rsid w:val="009F66C8"/>
    <w:rsid w:val="009F6C32"/>
    <w:rsid w:val="00A00944"/>
    <w:rsid w:val="00A03A9C"/>
    <w:rsid w:val="00A076CE"/>
    <w:rsid w:val="00A13F34"/>
    <w:rsid w:val="00A204C7"/>
    <w:rsid w:val="00A211C8"/>
    <w:rsid w:val="00A21374"/>
    <w:rsid w:val="00A262C8"/>
    <w:rsid w:val="00A27178"/>
    <w:rsid w:val="00A36BFE"/>
    <w:rsid w:val="00A4221B"/>
    <w:rsid w:val="00A50489"/>
    <w:rsid w:val="00A51F2A"/>
    <w:rsid w:val="00A552DD"/>
    <w:rsid w:val="00A55CB6"/>
    <w:rsid w:val="00A6253C"/>
    <w:rsid w:val="00A73E94"/>
    <w:rsid w:val="00A76563"/>
    <w:rsid w:val="00A76FB7"/>
    <w:rsid w:val="00A827CF"/>
    <w:rsid w:val="00A8421C"/>
    <w:rsid w:val="00A874B9"/>
    <w:rsid w:val="00A87F7A"/>
    <w:rsid w:val="00A92CDC"/>
    <w:rsid w:val="00A96D8E"/>
    <w:rsid w:val="00A9702D"/>
    <w:rsid w:val="00AA4820"/>
    <w:rsid w:val="00AA7DBE"/>
    <w:rsid w:val="00AB1DC5"/>
    <w:rsid w:val="00AB4F1C"/>
    <w:rsid w:val="00AB5297"/>
    <w:rsid w:val="00AB599C"/>
    <w:rsid w:val="00AC2F17"/>
    <w:rsid w:val="00AC38AE"/>
    <w:rsid w:val="00AC45F2"/>
    <w:rsid w:val="00AC5179"/>
    <w:rsid w:val="00AC5B49"/>
    <w:rsid w:val="00AD0A5C"/>
    <w:rsid w:val="00AD24F7"/>
    <w:rsid w:val="00AD7646"/>
    <w:rsid w:val="00AD76AC"/>
    <w:rsid w:val="00AE5EAA"/>
    <w:rsid w:val="00AE6EC6"/>
    <w:rsid w:val="00AE6FEC"/>
    <w:rsid w:val="00AE7DEA"/>
    <w:rsid w:val="00AF28EB"/>
    <w:rsid w:val="00B038F6"/>
    <w:rsid w:val="00B03A8F"/>
    <w:rsid w:val="00B04BFE"/>
    <w:rsid w:val="00B10950"/>
    <w:rsid w:val="00B11C82"/>
    <w:rsid w:val="00B134D5"/>
    <w:rsid w:val="00B1753F"/>
    <w:rsid w:val="00B23C36"/>
    <w:rsid w:val="00B27702"/>
    <w:rsid w:val="00B302F4"/>
    <w:rsid w:val="00B31E6E"/>
    <w:rsid w:val="00B42841"/>
    <w:rsid w:val="00B42B1E"/>
    <w:rsid w:val="00B51A54"/>
    <w:rsid w:val="00B52B14"/>
    <w:rsid w:val="00B613B3"/>
    <w:rsid w:val="00B63C31"/>
    <w:rsid w:val="00B63DC8"/>
    <w:rsid w:val="00B641AD"/>
    <w:rsid w:val="00B64F25"/>
    <w:rsid w:val="00B6539F"/>
    <w:rsid w:val="00B655FE"/>
    <w:rsid w:val="00B65F02"/>
    <w:rsid w:val="00B70451"/>
    <w:rsid w:val="00B72258"/>
    <w:rsid w:val="00B77281"/>
    <w:rsid w:val="00B77AB1"/>
    <w:rsid w:val="00B860EF"/>
    <w:rsid w:val="00B871C0"/>
    <w:rsid w:val="00BA6B46"/>
    <w:rsid w:val="00BA7880"/>
    <w:rsid w:val="00BC202B"/>
    <w:rsid w:val="00BC397F"/>
    <w:rsid w:val="00BC3FAD"/>
    <w:rsid w:val="00BC4971"/>
    <w:rsid w:val="00BD1606"/>
    <w:rsid w:val="00BD2258"/>
    <w:rsid w:val="00BD3E9E"/>
    <w:rsid w:val="00BD6B24"/>
    <w:rsid w:val="00BD6C32"/>
    <w:rsid w:val="00BE0539"/>
    <w:rsid w:val="00BF16B1"/>
    <w:rsid w:val="00BF3CDC"/>
    <w:rsid w:val="00BF4E83"/>
    <w:rsid w:val="00BF66AB"/>
    <w:rsid w:val="00C003B9"/>
    <w:rsid w:val="00C07EFC"/>
    <w:rsid w:val="00C10039"/>
    <w:rsid w:val="00C21ED9"/>
    <w:rsid w:val="00C23563"/>
    <w:rsid w:val="00C24563"/>
    <w:rsid w:val="00C24E57"/>
    <w:rsid w:val="00C26034"/>
    <w:rsid w:val="00C365B2"/>
    <w:rsid w:val="00C420C3"/>
    <w:rsid w:val="00C4335B"/>
    <w:rsid w:val="00C52093"/>
    <w:rsid w:val="00C608C2"/>
    <w:rsid w:val="00C6409E"/>
    <w:rsid w:val="00C643F9"/>
    <w:rsid w:val="00C665F5"/>
    <w:rsid w:val="00C678BF"/>
    <w:rsid w:val="00C74209"/>
    <w:rsid w:val="00C758DD"/>
    <w:rsid w:val="00C75E85"/>
    <w:rsid w:val="00C77431"/>
    <w:rsid w:val="00C86B90"/>
    <w:rsid w:val="00C877A8"/>
    <w:rsid w:val="00C87A59"/>
    <w:rsid w:val="00C87D6F"/>
    <w:rsid w:val="00C90C61"/>
    <w:rsid w:val="00C92804"/>
    <w:rsid w:val="00C93174"/>
    <w:rsid w:val="00CB0A95"/>
    <w:rsid w:val="00CB0EC2"/>
    <w:rsid w:val="00CB1E10"/>
    <w:rsid w:val="00CB2B30"/>
    <w:rsid w:val="00CB50B7"/>
    <w:rsid w:val="00CB6E5E"/>
    <w:rsid w:val="00CC1063"/>
    <w:rsid w:val="00CC3A87"/>
    <w:rsid w:val="00CC64D7"/>
    <w:rsid w:val="00CC6728"/>
    <w:rsid w:val="00CD18C1"/>
    <w:rsid w:val="00CE08D9"/>
    <w:rsid w:val="00CE2ABF"/>
    <w:rsid w:val="00CE510B"/>
    <w:rsid w:val="00CF1B0F"/>
    <w:rsid w:val="00CF2600"/>
    <w:rsid w:val="00CF29AA"/>
    <w:rsid w:val="00CF44DC"/>
    <w:rsid w:val="00CF4B6E"/>
    <w:rsid w:val="00D030ED"/>
    <w:rsid w:val="00D04E84"/>
    <w:rsid w:val="00D13E49"/>
    <w:rsid w:val="00D15E48"/>
    <w:rsid w:val="00D24F3B"/>
    <w:rsid w:val="00D274DA"/>
    <w:rsid w:val="00D275A9"/>
    <w:rsid w:val="00D27E2E"/>
    <w:rsid w:val="00D3180F"/>
    <w:rsid w:val="00D31876"/>
    <w:rsid w:val="00D34A73"/>
    <w:rsid w:val="00D35B59"/>
    <w:rsid w:val="00D42BF4"/>
    <w:rsid w:val="00D44508"/>
    <w:rsid w:val="00D50383"/>
    <w:rsid w:val="00D51156"/>
    <w:rsid w:val="00D56A69"/>
    <w:rsid w:val="00D660C6"/>
    <w:rsid w:val="00D7306E"/>
    <w:rsid w:val="00D731F5"/>
    <w:rsid w:val="00D73B88"/>
    <w:rsid w:val="00D83C2E"/>
    <w:rsid w:val="00D83C47"/>
    <w:rsid w:val="00D842BC"/>
    <w:rsid w:val="00D842DC"/>
    <w:rsid w:val="00D8670B"/>
    <w:rsid w:val="00D903DC"/>
    <w:rsid w:val="00D9185D"/>
    <w:rsid w:val="00D92E9F"/>
    <w:rsid w:val="00D946B1"/>
    <w:rsid w:val="00D9622B"/>
    <w:rsid w:val="00D96C08"/>
    <w:rsid w:val="00D97BFE"/>
    <w:rsid w:val="00DA15EF"/>
    <w:rsid w:val="00DA2BE1"/>
    <w:rsid w:val="00DA4685"/>
    <w:rsid w:val="00DA7F11"/>
    <w:rsid w:val="00DB2688"/>
    <w:rsid w:val="00DC0D18"/>
    <w:rsid w:val="00DC10A7"/>
    <w:rsid w:val="00DD2246"/>
    <w:rsid w:val="00DD2BF9"/>
    <w:rsid w:val="00DD70FE"/>
    <w:rsid w:val="00DE23C7"/>
    <w:rsid w:val="00DE7E1B"/>
    <w:rsid w:val="00DF011F"/>
    <w:rsid w:val="00DF0541"/>
    <w:rsid w:val="00DF251D"/>
    <w:rsid w:val="00DF2E2D"/>
    <w:rsid w:val="00DF541E"/>
    <w:rsid w:val="00E0446F"/>
    <w:rsid w:val="00E06BF4"/>
    <w:rsid w:val="00E0703D"/>
    <w:rsid w:val="00E103D1"/>
    <w:rsid w:val="00E10C00"/>
    <w:rsid w:val="00E130AD"/>
    <w:rsid w:val="00E16788"/>
    <w:rsid w:val="00E2036A"/>
    <w:rsid w:val="00E33217"/>
    <w:rsid w:val="00E3696B"/>
    <w:rsid w:val="00E452EE"/>
    <w:rsid w:val="00E512FC"/>
    <w:rsid w:val="00E51C5D"/>
    <w:rsid w:val="00E52CF8"/>
    <w:rsid w:val="00E541FC"/>
    <w:rsid w:val="00E543DC"/>
    <w:rsid w:val="00E6178D"/>
    <w:rsid w:val="00E65073"/>
    <w:rsid w:val="00E76063"/>
    <w:rsid w:val="00E80A5F"/>
    <w:rsid w:val="00E823C7"/>
    <w:rsid w:val="00E912BC"/>
    <w:rsid w:val="00E91E73"/>
    <w:rsid w:val="00E93831"/>
    <w:rsid w:val="00E93F65"/>
    <w:rsid w:val="00E96364"/>
    <w:rsid w:val="00E96885"/>
    <w:rsid w:val="00EA2A36"/>
    <w:rsid w:val="00EA5D17"/>
    <w:rsid w:val="00EB0225"/>
    <w:rsid w:val="00EB08D8"/>
    <w:rsid w:val="00EB0D0B"/>
    <w:rsid w:val="00EB0E6A"/>
    <w:rsid w:val="00EB111E"/>
    <w:rsid w:val="00EB4311"/>
    <w:rsid w:val="00EC1F7A"/>
    <w:rsid w:val="00EC3C10"/>
    <w:rsid w:val="00EC763D"/>
    <w:rsid w:val="00ED360F"/>
    <w:rsid w:val="00ED5FC0"/>
    <w:rsid w:val="00EE11ED"/>
    <w:rsid w:val="00EE17BC"/>
    <w:rsid w:val="00EE3594"/>
    <w:rsid w:val="00EE5865"/>
    <w:rsid w:val="00EE63A0"/>
    <w:rsid w:val="00EF4F1C"/>
    <w:rsid w:val="00EF738B"/>
    <w:rsid w:val="00F04C3F"/>
    <w:rsid w:val="00F069A1"/>
    <w:rsid w:val="00F1783C"/>
    <w:rsid w:val="00F2625D"/>
    <w:rsid w:val="00F26B06"/>
    <w:rsid w:val="00F33476"/>
    <w:rsid w:val="00F36491"/>
    <w:rsid w:val="00F37A49"/>
    <w:rsid w:val="00F422E8"/>
    <w:rsid w:val="00F5410A"/>
    <w:rsid w:val="00F577F5"/>
    <w:rsid w:val="00F624E8"/>
    <w:rsid w:val="00F65480"/>
    <w:rsid w:val="00F70A87"/>
    <w:rsid w:val="00F70C82"/>
    <w:rsid w:val="00F711DB"/>
    <w:rsid w:val="00F76035"/>
    <w:rsid w:val="00F80B76"/>
    <w:rsid w:val="00F932B8"/>
    <w:rsid w:val="00F95E5F"/>
    <w:rsid w:val="00F95FD7"/>
    <w:rsid w:val="00F9731B"/>
    <w:rsid w:val="00F97658"/>
    <w:rsid w:val="00F97CA9"/>
    <w:rsid w:val="00FA5A79"/>
    <w:rsid w:val="00FA7640"/>
    <w:rsid w:val="00FA7DB5"/>
    <w:rsid w:val="00FB2819"/>
    <w:rsid w:val="00FB4608"/>
    <w:rsid w:val="00FC2C6D"/>
    <w:rsid w:val="00FC6C5B"/>
    <w:rsid w:val="00FC7810"/>
    <w:rsid w:val="00FD00FA"/>
    <w:rsid w:val="00FD76E4"/>
    <w:rsid w:val="00FE1E25"/>
    <w:rsid w:val="00FF675C"/>
    <w:rsid w:val="00FF6F6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5EB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3FF"/>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03A8F"/>
    <w:pPr>
      <w:ind w:left="720"/>
      <w:contextualSpacing/>
    </w:pPr>
  </w:style>
  <w:style w:type="paragraph" w:customStyle="1" w:styleId="Default">
    <w:name w:val="Default"/>
    <w:rsid w:val="00EA5D17"/>
    <w:pPr>
      <w:widowControl w:val="0"/>
      <w:autoSpaceDE w:val="0"/>
      <w:autoSpaceDN w:val="0"/>
      <w:adjustRightInd w:val="0"/>
    </w:pPr>
    <w:rPr>
      <w:rFonts w:ascii="Arial MT" w:hAnsi="Arial MT" w:cs="Arial MT"/>
      <w:color w:val="000000"/>
      <w:sz w:val="24"/>
      <w:szCs w:val="24"/>
    </w:rPr>
  </w:style>
  <w:style w:type="character" w:styleId="Lienhypertexte">
    <w:name w:val="Hyperlink"/>
    <w:basedOn w:val="Policepardfaut"/>
    <w:uiPriority w:val="99"/>
    <w:unhideWhenUsed/>
    <w:rsid w:val="00396416"/>
    <w:rPr>
      <w:color w:val="0000FF"/>
      <w:u w:val="single"/>
    </w:rPr>
  </w:style>
  <w:style w:type="paragraph" w:styleId="Textedebulles">
    <w:name w:val="Balloon Text"/>
    <w:basedOn w:val="Normal"/>
    <w:link w:val="TextedebullesCar"/>
    <w:uiPriority w:val="99"/>
    <w:semiHidden/>
    <w:unhideWhenUsed/>
    <w:rsid w:val="005F587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F587E"/>
    <w:rPr>
      <w:rFonts w:ascii="Lucida Grande" w:hAnsi="Lucida Grande" w:cs="Lucida Grande"/>
      <w:sz w:val="18"/>
      <w:szCs w:val="18"/>
      <w:lang w:eastAsia="en-US"/>
    </w:rPr>
  </w:style>
  <w:style w:type="paragraph" w:styleId="NormalWeb">
    <w:name w:val="Normal (Web)"/>
    <w:basedOn w:val="Normal"/>
    <w:uiPriority w:val="99"/>
    <w:semiHidden/>
    <w:unhideWhenUsed/>
    <w:rsid w:val="00BD3E9E"/>
    <w:pPr>
      <w:spacing w:before="100" w:beforeAutospacing="1" w:after="100" w:afterAutospacing="1"/>
    </w:pPr>
    <w:rPr>
      <w:rFonts w:ascii="Times New Roman" w:eastAsia="Times New Roman" w:hAnsi="Times New Roman"/>
      <w:sz w:val="24"/>
      <w:szCs w:val="24"/>
      <w:lang w:eastAsia="fr-FR"/>
    </w:rPr>
  </w:style>
  <w:style w:type="paragraph" w:customStyle="1" w:styleId="zeta">
    <w:name w:val="zeta"/>
    <w:basedOn w:val="Normal"/>
    <w:rsid w:val="000F4B30"/>
    <w:pPr>
      <w:spacing w:before="100" w:beforeAutospacing="1" w:after="100" w:afterAutospacing="1"/>
    </w:pPr>
    <w:rPr>
      <w:rFonts w:ascii="Times New Roman" w:eastAsia="Times New Roman" w:hAnsi="Times New Roman"/>
      <w:sz w:val="24"/>
      <w:szCs w:val="24"/>
      <w:lang w:eastAsia="fr-FR"/>
    </w:rPr>
  </w:style>
  <w:style w:type="character" w:customStyle="1" w:styleId="link-wrapper">
    <w:name w:val="link-wrapper"/>
    <w:basedOn w:val="Policepardfaut"/>
    <w:rsid w:val="000F4B30"/>
  </w:style>
  <w:style w:type="character" w:styleId="Accentuation">
    <w:name w:val="Emphasis"/>
    <w:basedOn w:val="Policepardfaut"/>
    <w:uiPriority w:val="20"/>
    <w:qFormat/>
    <w:rsid w:val="000F4B30"/>
    <w:rPr>
      <w:i/>
      <w:iCs/>
    </w:rPr>
  </w:style>
  <w:style w:type="character" w:styleId="lev">
    <w:name w:val="Strong"/>
    <w:basedOn w:val="Policepardfaut"/>
    <w:uiPriority w:val="22"/>
    <w:qFormat/>
    <w:rsid w:val="00356A46"/>
    <w:rPr>
      <w:b/>
      <w:bCs/>
    </w:rPr>
  </w:style>
  <w:style w:type="character" w:styleId="Lienhypertextesuivi">
    <w:name w:val="FollowedHyperlink"/>
    <w:basedOn w:val="Policepardfaut"/>
    <w:uiPriority w:val="99"/>
    <w:semiHidden/>
    <w:unhideWhenUsed/>
    <w:rsid w:val="001775BB"/>
    <w:rPr>
      <w:color w:val="800080" w:themeColor="followedHyperlink"/>
      <w:u w:val="single"/>
    </w:rPr>
  </w:style>
  <w:style w:type="paragraph" w:customStyle="1" w:styleId="artalign-j">
    <w:name w:val="artalign-j"/>
    <w:basedOn w:val="Normal"/>
    <w:rsid w:val="008A0D08"/>
    <w:pPr>
      <w:spacing w:before="100" w:beforeAutospacing="1" w:after="100" w:afterAutospacing="1"/>
    </w:pPr>
    <w:rPr>
      <w:rFonts w:ascii="Times" w:hAnsi="Times"/>
      <w:sz w:val="20"/>
      <w:szCs w:val="20"/>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419183">
      <w:bodyDiv w:val="1"/>
      <w:marLeft w:val="0"/>
      <w:marRight w:val="0"/>
      <w:marTop w:val="0"/>
      <w:marBottom w:val="0"/>
      <w:divBdr>
        <w:top w:val="none" w:sz="0" w:space="0" w:color="auto"/>
        <w:left w:val="none" w:sz="0" w:space="0" w:color="auto"/>
        <w:bottom w:val="none" w:sz="0" w:space="0" w:color="auto"/>
        <w:right w:val="none" w:sz="0" w:space="0" w:color="auto"/>
      </w:divBdr>
    </w:div>
    <w:div w:id="562758678">
      <w:bodyDiv w:val="1"/>
      <w:marLeft w:val="0"/>
      <w:marRight w:val="0"/>
      <w:marTop w:val="0"/>
      <w:marBottom w:val="0"/>
      <w:divBdr>
        <w:top w:val="none" w:sz="0" w:space="0" w:color="auto"/>
        <w:left w:val="none" w:sz="0" w:space="0" w:color="auto"/>
        <w:bottom w:val="none" w:sz="0" w:space="0" w:color="auto"/>
        <w:right w:val="none" w:sz="0" w:space="0" w:color="auto"/>
      </w:divBdr>
    </w:div>
    <w:div w:id="847869850">
      <w:bodyDiv w:val="1"/>
      <w:marLeft w:val="0"/>
      <w:marRight w:val="0"/>
      <w:marTop w:val="0"/>
      <w:marBottom w:val="0"/>
      <w:divBdr>
        <w:top w:val="none" w:sz="0" w:space="0" w:color="auto"/>
        <w:left w:val="none" w:sz="0" w:space="0" w:color="auto"/>
        <w:bottom w:val="none" w:sz="0" w:space="0" w:color="auto"/>
        <w:right w:val="none" w:sz="0" w:space="0" w:color="auto"/>
      </w:divBdr>
    </w:div>
    <w:div w:id="938027250">
      <w:bodyDiv w:val="1"/>
      <w:marLeft w:val="0"/>
      <w:marRight w:val="0"/>
      <w:marTop w:val="0"/>
      <w:marBottom w:val="0"/>
      <w:divBdr>
        <w:top w:val="none" w:sz="0" w:space="0" w:color="auto"/>
        <w:left w:val="none" w:sz="0" w:space="0" w:color="auto"/>
        <w:bottom w:val="none" w:sz="0" w:space="0" w:color="auto"/>
        <w:right w:val="none" w:sz="0" w:space="0" w:color="auto"/>
      </w:divBdr>
    </w:div>
    <w:div w:id="949430451">
      <w:bodyDiv w:val="1"/>
      <w:marLeft w:val="0"/>
      <w:marRight w:val="0"/>
      <w:marTop w:val="0"/>
      <w:marBottom w:val="0"/>
      <w:divBdr>
        <w:top w:val="none" w:sz="0" w:space="0" w:color="auto"/>
        <w:left w:val="none" w:sz="0" w:space="0" w:color="auto"/>
        <w:bottom w:val="none" w:sz="0" w:space="0" w:color="auto"/>
        <w:right w:val="none" w:sz="0" w:space="0" w:color="auto"/>
      </w:divBdr>
    </w:div>
    <w:div w:id="1012145262">
      <w:bodyDiv w:val="1"/>
      <w:marLeft w:val="0"/>
      <w:marRight w:val="0"/>
      <w:marTop w:val="0"/>
      <w:marBottom w:val="0"/>
      <w:divBdr>
        <w:top w:val="none" w:sz="0" w:space="0" w:color="auto"/>
        <w:left w:val="none" w:sz="0" w:space="0" w:color="auto"/>
        <w:bottom w:val="none" w:sz="0" w:space="0" w:color="auto"/>
        <w:right w:val="none" w:sz="0" w:space="0" w:color="auto"/>
      </w:divBdr>
    </w:div>
    <w:div w:id="10726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655368">
          <w:marLeft w:val="0"/>
          <w:marRight w:val="0"/>
          <w:marTop w:val="0"/>
          <w:marBottom w:val="0"/>
          <w:divBdr>
            <w:top w:val="none" w:sz="0" w:space="0" w:color="auto"/>
            <w:left w:val="none" w:sz="0" w:space="0" w:color="auto"/>
            <w:bottom w:val="none" w:sz="0" w:space="0" w:color="auto"/>
            <w:right w:val="none" w:sz="0" w:space="0" w:color="auto"/>
          </w:divBdr>
        </w:div>
        <w:div w:id="320819930">
          <w:marLeft w:val="0"/>
          <w:marRight w:val="0"/>
          <w:marTop w:val="0"/>
          <w:marBottom w:val="0"/>
          <w:divBdr>
            <w:top w:val="none" w:sz="0" w:space="0" w:color="auto"/>
            <w:left w:val="none" w:sz="0" w:space="0" w:color="auto"/>
            <w:bottom w:val="none" w:sz="0" w:space="0" w:color="auto"/>
            <w:right w:val="none" w:sz="0" w:space="0" w:color="auto"/>
          </w:divBdr>
        </w:div>
        <w:div w:id="382023325">
          <w:marLeft w:val="0"/>
          <w:marRight w:val="0"/>
          <w:marTop w:val="0"/>
          <w:marBottom w:val="0"/>
          <w:divBdr>
            <w:top w:val="none" w:sz="0" w:space="0" w:color="auto"/>
            <w:left w:val="none" w:sz="0" w:space="0" w:color="auto"/>
            <w:bottom w:val="none" w:sz="0" w:space="0" w:color="auto"/>
            <w:right w:val="none" w:sz="0" w:space="0" w:color="auto"/>
          </w:divBdr>
        </w:div>
      </w:divsChild>
    </w:div>
    <w:div w:id="1472478055">
      <w:bodyDiv w:val="1"/>
      <w:marLeft w:val="0"/>
      <w:marRight w:val="0"/>
      <w:marTop w:val="0"/>
      <w:marBottom w:val="0"/>
      <w:divBdr>
        <w:top w:val="none" w:sz="0" w:space="0" w:color="auto"/>
        <w:left w:val="none" w:sz="0" w:space="0" w:color="auto"/>
        <w:bottom w:val="none" w:sz="0" w:space="0" w:color="auto"/>
        <w:right w:val="none" w:sz="0" w:space="0" w:color="auto"/>
      </w:divBdr>
    </w:div>
    <w:div w:id="1531380102">
      <w:bodyDiv w:val="1"/>
      <w:marLeft w:val="0"/>
      <w:marRight w:val="0"/>
      <w:marTop w:val="0"/>
      <w:marBottom w:val="0"/>
      <w:divBdr>
        <w:top w:val="none" w:sz="0" w:space="0" w:color="auto"/>
        <w:left w:val="none" w:sz="0" w:space="0" w:color="auto"/>
        <w:bottom w:val="none" w:sz="0" w:space="0" w:color="auto"/>
        <w:right w:val="none" w:sz="0" w:space="0" w:color="auto"/>
      </w:divBdr>
    </w:div>
    <w:div w:id="1555966597">
      <w:bodyDiv w:val="1"/>
      <w:marLeft w:val="0"/>
      <w:marRight w:val="0"/>
      <w:marTop w:val="0"/>
      <w:marBottom w:val="0"/>
      <w:divBdr>
        <w:top w:val="none" w:sz="0" w:space="0" w:color="auto"/>
        <w:left w:val="none" w:sz="0" w:space="0" w:color="auto"/>
        <w:bottom w:val="none" w:sz="0" w:space="0" w:color="auto"/>
        <w:right w:val="none" w:sz="0" w:space="0" w:color="auto"/>
      </w:divBdr>
    </w:div>
    <w:div w:id="1713310933">
      <w:bodyDiv w:val="1"/>
      <w:marLeft w:val="0"/>
      <w:marRight w:val="0"/>
      <w:marTop w:val="0"/>
      <w:marBottom w:val="0"/>
      <w:divBdr>
        <w:top w:val="none" w:sz="0" w:space="0" w:color="auto"/>
        <w:left w:val="none" w:sz="0" w:space="0" w:color="auto"/>
        <w:bottom w:val="none" w:sz="0" w:space="0" w:color="auto"/>
        <w:right w:val="none" w:sz="0" w:space="0" w:color="auto"/>
      </w:divBdr>
      <w:divsChild>
        <w:div w:id="806431966">
          <w:marLeft w:val="288"/>
          <w:marRight w:val="0"/>
          <w:marTop w:val="288"/>
          <w:marBottom w:val="0"/>
          <w:divBdr>
            <w:top w:val="none" w:sz="0" w:space="0" w:color="auto"/>
            <w:left w:val="none" w:sz="0" w:space="0" w:color="auto"/>
            <w:bottom w:val="none" w:sz="0" w:space="0" w:color="auto"/>
            <w:right w:val="none" w:sz="0" w:space="0" w:color="auto"/>
          </w:divBdr>
        </w:div>
      </w:divsChild>
    </w:div>
    <w:div w:id="1720350460">
      <w:bodyDiv w:val="1"/>
      <w:marLeft w:val="0"/>
      <w:marRight w:val="0"/>
      <w:marTop w:val="0"/>
      <w:marBottom w:val="0"/>
      <w:divBdr>
        <w:top w:val="none" w:sz="0" w:space="0" w:color="auto"/>
        <w:left w:val="none" w:sz="0" w:space="0" w:color="auto"/>
        <w:bottom w:val="none" w:sz="0" w:space="0" w:color="auto"/>
        <w:right w:val="none" w:sz="0" w:space="0" w:color="auto"/>
      </w:divBdr>
      <w:divsChild>
        <w:div w:id="1264848112">
          <w:marLeft w:val="0"/>
          <w:marRight w:val="0"/>
          <w:marTop w:val="0"/>
          <w:marBottom w:val="0"/>
          <w:divBdr>
            <w:top w:val="none" w:sz="0" w:space="0" w:color="auto"/>
            <w:left w:val="none" w:sz="0" w:space="0" w:color="auto"/>
            <w:bottom w:val="none" w:sz="0" w:space="0" w:color="auto"/>
            <w:right w:val="none" w:sz="0" w:space="0" w:color="auto"/>
          </w:divBdr>
        </w:div>
        <w:div w:id="1582058033">
          <w:marLeft w:val="0"/>
          <w:marRight w:val="0"/>
          <w:marTop w:val="0"/>
          <w:marBottom w:val="0"/>
          <w:divBdr>
            <w:top w:val="none" w:sz="0" w:space="0" w:color="auto"/>
            <w:left w:val="none" w:sz="0" w:space="0" w:color="auto"/>
            <w:bottom w:val="none" w:sz="0" w:space="0" w:color="auto"/>
            <w:right w:val="none" w:sz="0" w:space="0" w:color="auto"/>
          </w:divBdr>
        </w:div>
      </w:divsChild>
    </w:div>
    <w:div w:id="1771468172">
      <w:bodyDiv w:val="1"/>
      <w:marLeft w:val="0"/>
      <w:marRight w:val="0"/>
      <w:marTop w:val="0"/>
      <w:marBottom w:val="0"/>
      <w:divBdr>
        <w:top w:val="none" w:sz="0" w:space="0" w:color="auto"/>
        <w:left w:val="none" w:sz="0" w:space="0" w:color="auto"/>
        <w:bottom w:val="none" w:sz="0" w:space="0" w:color="auto"/>
        <w:right w:val="none" w:sz="0" w:space="0" w:color="auto"/>
      </w:divBdr>
      <w:divsChild>
        <w:div w:id="734280130">
          <w:marLeft w:val="850"/>
          <w:marRight w:val="0"/>
          <w:marTop w:val="115"/>
          <w:marBottom w:val="0"/>
          <w:divBdr>
            <w:top w:val="none" w:sz="0" w:space="0" w:color="auto"/>
            <w:left w:val="none" w:sz="0" w:space="0" w:color="auto"/>
            <w:bottom w:val="none" w:sz="0" w:space="0" w:color="auto"/>
            <w:right w:val="none" w:sz="0" w:space="0" w:color="auto"/>
          </w:divBdr>
        </w:div>
      </w:divsChild>
    </w:div>
    <w:div w:id="1812671811">
      <w:bodyDiv w:val="1"/>
      <w:marLeft w:val="0"/>
      <w:marRight w:val="0"/>
      <w:marTop w:val="0"/>
      <w:marBottom w:val="0"/>
      <w:divBdr>
        <w:top w:val="none" w:sz="0" w:space="0" w:color="auto"/>
        <w:left w:val="none" w:sz="0" w:space="0" w:color="auto"/>
        <w:bottom w:val="none" w:sz="0" w:space="0" w:color="auto"/>
        <w:right w:val="none" w:sz="0" w:space="0" w:color="auto"/>
      </w:divBdr>
    </w:div>
    <w:div w:id="1930238493">
      <w:bodyDiv w:val="1"/>
      <w:marLeft w:val="0"/>
      <w:marRight w:val="0"/>
      <w:marTop w:val="0"/>
      <w:marBottom w:val="0"/>
      <w:divBdr>
        <w:top w:val="none" w:sz="0" w:space="0" w:color="auto"/>
        <w:left w:val="none" w:sz="0" w:space="0" w:color="auto"/>
        <w:bottom w:val="none" w:sz="0" w:space="0" w:color="auto"/>
        <w:right w:val="none" w:sz="0" w:space="0" w:color="auto"/>
      </w:divBdr>
    </w:div>
    <w:div w:id="2105682371">
      <w:bodyDiv w:val="1"/>
      <w:marLeft w:val="0"/>
      <w:marRight w:val="0"/>
      <w:marTop w:val="0"/>
      <w:marBottom w:val="0"/>
      <w:divBdr>
        <w:top w:val="none" w:sz="0" w:space="0" w:color="auto"/>
        <w:left w:val="none" w:sz="0" w:space="0" w:color="auto"/>
        <w:bottom w:val="none" w:sz="0" w:space="0" w:color="auto"/>
        <w:right w:val="none" w:sz="0" w:space="0" w:color="auto"/>
      </w:divBdr>
      <w:divsChild>
        <w:div w:id="1460612783">
          <w:marLeft w:val="0"/>
          <w:marRight w:val="0"/>
          <w:marTop w:val="288"/>
          <w:marBottom w:val="0"/>
          <w:divBdr>
            <w:top w:val="none" w:sz="0" w:space="0" w:color="auto"/>
            <w:left w:val="none" w:sz="0" w:space="0" w:color="auto"/>
            <w:bottom w:val="none" w:sz="0" w:space="0" w:color="auto"/>
            <w:right w:val="none" w:sz="0" w:space="0" w:color="auto"/>
          </w:divBdr>
        </w:div>
      </w:divsChild>
    </w:div>
    <w:div w:id="2139061248">
      <w:bodyDiv w:val="1"/>
      <w:marLeft w:val="0"/>
      <w:marRight w:val="0"/>
      <w:marTop w:val="0"/>
      <w:marBottom w:val="0"/>
      <w:divBdr>
        <w:top w:val="none" w:sz="0" w:space="0" w:color="auto"/>
        <w:left w:val="none" w:sz="0" w:space="0" w:color="auto"/>
        <w:bottom w:val="none" w:sz="0" w:space="0" w:color="auto"/>
        <w:right w:val="none" w:sz="0" w:space="0" w:color="auto"/>
      </w:divBdr>
      <w:divsChild>
        <w:div w:id="42414160">
          <w:marLeft w:val="1166"/>
          <w:marRight w:val="0"/>
          <w:marTop w:val="115"/>
          <w:marBottom w:val="0"/>
          <w:divBdr>
            <w:top w:val="none" w:sz="0" w:space="0" w:color="auto"/>
            <w:left w:val="none" w:sz="0" w:space="0" w:color="auto"/>
            <w:bottom w:val="none" w:sz="0" w:space="0" w:color="auto"/>
            <w:right w:val="none" w:sz="0" w:space="0" w:color="auto"/>
          </w:divBdr>
        </w:div>
        <w:div w:id="542838195">
          <w:marLeft w:val="1166"/>
          <w:marRight w:val="0"/>
          <w:marTop w:val="115"/>
          <w:marBottom w:val="0"/>
          <w:divBdr>
            <w:top w:val="none" w:sz="0" w:space="0" w:color="auto"/>
            <w:left w:val="none" w:sz="0" w:space="0" w:color="auto"/>
            <w:bottom w:val="none" w:sz="0" w:space="0" w:color="auto"/>
            <w:right w:val="none" w:sz="0" w:space="0" w:color="auto"/>
          </w:divBdr>
        </w:div>
        <w:div w:id="1444107350">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larousse.fr/archives/grande-encyclopedie/page/1211" TargetMode="External"/><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image" Target="media/image9.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nte-serveur.univ-lyon1.fr/nte/biologieanimale/boatp/echino/echi.htm" TargetMode="External"/><Relationship Id="rId11" Type="http://schemas.openxmlformats.org/officeDocument/2006/relationships/hyperlink" Target="https://fr.wikipedia.org/wiki/Holothurie" TargetMode="External"/><Relationship Id="rId12" Type="http://schemas.openxmlformats.org/officeDocument/2006/relationships/hyperlink" Target="http://mglebrusc.free.fr/textes/la%20mer/Faune/oursin.html" TargetMode="External"/><Relationship Id="rId13" Type="http://schemas.openxmlformats.org/officeDocument/2006/relationships/hyperlink" Target="http://www.cap-recifal.com/page/articles.html/_/vivant/crino%C3%AFdes-lys-de-mer-et-comatules-r96" TargetMode="External"/><Relationship Id="rId14" Type="http://schemas.openxmlformats.org/officeDocument/2006/relationships/hyperlink" Target="http://biodidac.bio.uottawa.ca/thumbnails/catquery.htm?Kingdom=Animalia&amp;phylum=Echinodermata" TargetMode="External"/><Relationship Id="rId15" Type="http://schemas.openxmlformats.org/officeDocument/2006/relationships/image" Target="media/image1.gif"/><Relationship Id="rId16" Type="http://schemas.openxmlformats.org/officeDocument/2006/relationships/image" Target="media/image2.jpeg"/><Relationship Id="rId17" Type="http://schemas.openxmlformats.org/officeDocument/2006/relationships/image" Target="media/image3.jpeg"/><Relationship Id="rId18" Type="http://schemas.openxmlformats.org/officeDocument/2006/relationships/image" Target="media/image4.jpeg"/><Relationship Id="rId19" Type="http://schemas.openxmlformats.org/officeDocument/2006/relationships/image" Target="media/image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www.cosmovisions.com/echinodermes.htm" TargetMode="External"/><Relationship Id="rId8" Type="http://schemas.openxmlformats.org/officeDocument/2006/relationships/hyperlink" Target="http://adamoliverbrown.com/wp-content/uploads/2012/03/Lab09_Echinodermes-et-Cephalochordes.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09394-7949-AA49-8176-E9E2B683A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4018</TotalTime>
  <Pages>8</Pages>
  <Words>2540</Words>
  <Characters>13970</Characters>
  <Application>Microsoft Macintosh Word</Application>
  <DocSecurity>0</DocSecurity>
  <Lines>116</Lines>
  <Paragraphs>32</Paragraphs>
  <ScaleCrop>false</ScaleCrop>
  <HeadingPairs>
    <vt:vector size="2" baseType="variant">
      <vt:variant>
        <vt:lpstr>Titre</vt:lpstr>
      </vt:variant>
      <vt:variant>
        <vt:i4>1</vt:i4>
      </vt:variant>
    </vt:vector>
  </HeadingPairs>
  <TitlesOfParts>
    <vt:vector size="1" baseType="lpstr">
      <vt:lpstr/>
    </vt:vector>
  </TitlesOfParts>
  <Company>Mondadori France</Company>
  <LinksUpToDate>false</LinksUpToDate>
  <CharactersWithSpaces>16478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BEAUD, Jean-Luc</dc:creator>
  <cp:lastModifiedBy>Mondadori France Mondadori France</cp:lastModifiedBy>
  <cp:revision>594</cp:revision>
  <cp:lastPrinted>2017-01-24T10:02:00Z</cp:lastPrinted>
  <dcterms:created xsi:type="dcterms:W3CDTF">2016-05-29T18:02:00Z</dcterms:created>
  <dcterms:modified xsi:type="dcterms:W3CDTF">2017-01-24T10:16:00Z</dcterms:modified>
</cp:coreProperties>
</file>